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BD3" w:rsidRPr="00FD5DA7" w:rsidRDefault="002C0BD3" w:rsidP="002C0BD3">
      <w:pPr>
        <w:pStyle w:val="NormalWeb"/>
        <w:rPr>
          <w:rFonts w:ascii="Arial" w:hAnsi="Arial" w:cs="Arial"/>
          <w:sz w:val="20"/>
          <w:szCs w:val="20"/>
          <w:lang w:val="ru-RU"/>
        </w:rPr>
      </w:pPr>
      <w:r w:rsidRPr="00FD5DA7">
        <w:rPr>
          <w:rFonts w:ascii="Arial" w:hAnsi="Arial" w:cs="Arial"/>
          <w:sz w:val="20"/>
          <w:szCs w:val="20"/>
          <w:lang w:val="ru-RU"/>
        </w:rPr>
        <w:t xml:space="preserve">Не секрет, что долговечность и надежная работа КЛЛ во многом зависит от качества составляющих ее элементов. К сожалению, на сегодняшний день КЛЛ и электронные балласты несколько дискредитированы </w:t>
      </w:r>
      <w:r w:rsidRPr="00FD5DA7">
        <w:rPr>
          <w:rFonts w:ascii="Arial" w:hAnsi="Arial" w:cs="Arial"/>
          <w:b/>
          <w:bCs/>
          <w:sz w:val="20"/>
          <w:szCs w:val="20"/>
          <w:lang w:val="ru-RU"/>
        </w:rPr>
        <w:t>некачественной продукцией китайского производства</w:t>
      </w:r>
      <w:r w:rsidRPr="00FD5DA7">
        <w:rPr>
          <w:rFonts w:ascii="Arial" w:hAnsi="Arial" w:cs="Arial"/>
          <w:sz w:val="20"/>
          <w:szCs w:val="20"/>
          <w:lang w:val="ru-RU"/>
        </w:rPr>
        <w:t>. Дело в том, что в погоне за удешевлением и производители, и продавцы совершенно забыли о качестве продукции, а покупатели в большинстве не владеют необходимой информацией.</w:t>
      </w:r>
    </w:p>
    <w:p w:rsidR="002C0BD3" w:rsidRPr="00FD5DA7" w:rsidRDefault="002C0BD3" w:rsidP="002C0BD3">
      <w:pPr>
        <w:pStyle w:val="NormalWeb"/>
        <w:rPr>
          <w:rFonts w:ascii="Arial" w:hAnsi="Arial" w:cs="Arial"/>
          <w:sz w:val="20"/>
          <w:szCs w:val="20"/>
          <w:lang w:val="ru-RU"/>
        </w:rPr>
      </w:pPr>
      <w:r w:rsidRPr="00FD5DA7">
        <w:rPr>
          <w:rFonts w:ascii="Arial" w:hAnsi="Arial" w:cs="Arial"/>
          <w:sz w:val="20"/>
          <w:szCs w:val="20"/>
          <w:lang w:val="ru-RU"/>
        </w:rPr>
        <w:t xml:space="preserve">Разберемся, </w:t>
      </w:r>
      <w:r w:rsidRPr="00FD5DA7">
        <w:rPr>
          <w:rFonts w:ascii="Arial" w:hAnsi="Arial" w:cs="Arial"/>
          <w:b/>
          <w:bCs/>
          <w:sz w:val="20"/>
          <w:szCs w:val="20"/>
          <w:lang w:val="ru-RU"/>
        </w:rPr>
        <w:t>чем определяется качество и долговечность КЛЛ и электронных балластов</w:t>
      </w:r>
      <w:r w:rsidRPr="00FD5DA7">
        <w:rPr>
          <w:rFonts w:ascii="Arial" w:hAnsi="Arial" w:cs="Arial"/>
          <w:sz w:val="20"/>
          <w:szCs w:val="20"/>
          <w:lang w:val="ru-RU"/>
        </w:rPr>
        <w:t>, ведь от этого напрямую зависит необходимость и периодичность ремонта.</w:t>
      </w:r>
    </w:p>
    <w:p w:rsidR="002C0BD3" w:rsidRPr="00FD5DA7" w:rsidRDefault="002C0BD3" w:rsidP="002C0BD3">
      <w:pPr>
        <w:pStyle w:val="NormalWeb"/>
        <w:rPr>
          <w:rFonts w:ascii="Arial" w:hAnsi="Arial" w:cs="Arial"/>
          <w:sz w:val="20"/>
          <w:szCs w:val="20"/>
          <w:lang w:val="ru-RU"/>
        </w:rPr>
      </w:pPr>
      <w:r w:rsidRPr="00FD5DA7">
        <w:rPr>
          <w:rFonts w:ascii="Arial" w:hAnsi="Arial" w:cs="Arial"/>
          <w:sz w:val="20"/>
          <w:szCs w:val="20"/>
          <w:lang w:val="ru-RU"/>
        </w:rPr>
        <w:t>Как мы уже знаем, КЛЛ состоит из разрядной трубки и электронного балласта.</w:t>
      </w:r>
    </w:p>
    <w:p w:rsidR="002C0BD3" w:rsidRPr="00FD5DA7" w:rsidRDefault="002C0BD3" w:rsidP="002C0BD3">
      <w:pPr>
        <w:pStyle w:val="NormalWeb"/>
        <w:rPr>
          <w:rFonts w:ascii="Arial" w:hAnsi="Arial" w:cs="Arial"/>
          <w:sz w:val="20"/>
          <w:szCs w:val="20"/>
          <w:lang w:val="ru-RU"/>
        </w:rPr>
      </w:pPr>
      <w:r w:rsidRPr="00FD5DA7">
        <w:rPr>
          <w:rFonts w:ascii="Arial" w:hAnsi="Arial" w:cs="Arial"/>
          <w:b/>
          <w:bCs/>
          <w:sz w:val="20"/>
          <w:szCs w:val="20"/>
          <w:lang w:val="ru-RU"/>
        </w:rPr>
        <w:t>Качество и долговечность разрядной трубки</w:t>
      </w:r>
      <w:r w:rsidRPr="00FD5DA7">
        <w:rPr>
          <w:rFonts w:ascii="Arial" w:hAnsi="Arial" w:cs="Arial"/>
          <w:sz w:val="20"/>
          <w:szCs w:val="20"/>
          <w:lang w:val="ru-RU"/>
        </w:rPr>
        <w:t xml:space="preserve"> определяется ее катодами и светоизлучающим люминофором. А </w:t>
      </w:r>
      <w:r w:rsidRPr="00FD5DA7">
        <w:rPr>
          <w:rFonts w:ascii="Arial" w:hAnsi="Arial" w:cs="Arial"/>
          <w:b/>
          <w:bCs/>
          <w:sz w:val="20"/>
          <w:szCs w:val="20"/>
          <w:lang w:val="ru-RU"/>
        </w:rPr>
        <w:t>качество электронного балласта</w:t>
      </w:r>
      <w:r w:rsidRPr="00FD5DA7">
        <w:rPr>
          <w:rFonts w:ascii="Arial" w:hAnsi="Arial" w:cs="Arial"/>
          <w:sz w:val="20"/>
          <w:szCs w:val="20"/>
          <w:lang w:val="ru-RU"/>
        </w:rPr>
        <w:t xml:space="preserve"> - схемотехническим решением и надежностью элементов (электронных компонентов). У некачественной дешевой китайской КЛЛ возникают </w:t>
      </w:r>
      <w:r w:rsidRPr="00FD5DA7">
        <w:rPr>
          <w:rFonts w:ascii="Arial" w:hAnsi="Arial" w:cs="Arial"/>
          <w:b/>
          <w:bCs/>
          <w:sz w:val="20"/>
          <w:szCs w:val="20"/>
          <w:lang w:val="ru-RU"/>
        </w:rPr>
        <w:t>следующие проблемы</w:t>
      </w:r>
      <w:r w:rsidRPr="00FD5DA7">
        <w:rPr>
          <w:rFonts w:ascii="Arial" w:hAnsi="Arial" w:cs="Arial"/>
          <w:sz w:val="20"/>
          <w:szCs w:val="20"/>
          <w:lang w:val="ru-RU"/>
        </w:rPr>
        <w:t>.</w:t>
      </w:r>
    </w:p>
    <w:p w:rsidR="002C0BD3" w:rsidRPr="00FD5DA7" w:rsidRDefault="002C0BD3" w:rsidP="002C0BD3">
      <w:pPr>
        <w:pStyle w:val="NormalWeb"/>
        <w:rPr>
          <w:rFonts w:ascii="Arial" w:hAnsi="Arial" w:cs="Arial"/>
          <w:sz w:val="20"/>
          <w:szCs w:val="20"/>
          <w:lang w:val="ru-RU"/>
        </w:rPr>
      </w:pPr>
      <w:r w:rsidRPr="00FD5DA7">
        <w:rPr>
          <w:rFonts w:ascii="Arial" w:hAnsi="Arial" w:cs="Arial"/>
          <w:b/>
          <w:bCs/>
          <w:sz w:val="20"/>
          <w:szCs w:val="20"/>
          <w:lang w:val="ru-RU"/>
        </w:rPr>
        <w:t>Люминофор</w:t>
      </w:r>
      <w:r w:rsidRPr="00FD5DA7">
        <w:rPr>
          <w:rFonts w:ascii="Arial" w:hAnsi="Arial" w:cs="Arial"/>
          <w:sz w:val="20"/>
          <w:szCs w:val="20"/>
          <w:lang w:val="ru-RU"/>
        </w:rPr>
        <w:t xml:space="preserve">. Уже после 1000-2000 ч работы светоотдача падает в 2-3 раза. При этом индекс цветопередачи у дешевого люминофора уже изначально очень низкий. </w:t>
      </w:r>
    </w:p>
    <w:p w:rsidR="002C0BD3" w:rsidRPr="00FD5DA7" w:rsidRDefault="002C0BD3" w:rsidP="002C0BD3">
      <w:pPr>
        <w:pStyle w:val="NormalWeb"/>
        <w:rPr>
          <w:rFonts w:ascii="Arial" w:hAnsi="Arial" w:cs="Arial"/>
          <w:sz w:val="20"/>
          <w:szCs w:val="20"/>
          <w:lang w:val="ru-RU"/>
        </w:rPr>
      </w:pPr>
      <w:r w:rsidRPr="00FD5DA7">
        <w:rPr>
          <w:rFonts w:ascii="Arial" w:hAnsi="Arial" w:cs="Arial"/>
          <w:b/>
          <w:bCs/>
          <w:sz w:val="20"/>
          <w:szCs w:val="20"/>
          <w:lang w:val="ru-RU"/>
        </w:rPr>
        <w:t>Катоды</w:t>
      </w:r>
      <w:r w:rsidRPr="00FD5DA7">
        <w:rPr>
          <w:rFonts w:ascii="Arial" w:hAnsi="Arial" w:cs="Arial"/>
          <w:sz w:val="20"/>
          <w:szCs w:val="20"/>
          <w:lang w:val="ru-RU"/>
        </w:rPr>
        <w:t>. Низкое качество эмиссионного слоя катодов приводит к загрязнению люминофора, т. е. уменьшается светоотдача люминофора. А сами катоды очень быстро теряют свои эмиссионные свойства, что приводит к увеличению напряжения поджига и перегрузки электронного балласта. В результате чего либо обрываются катоды, либо выходит из строя электронный балласт.</w:t>
      </w:r>
    </w:p>
    <w:p w:rsidR="002C0BD3" w:rsidRPr="00FD5DA7" w:rsidRDefault="002C0BD3" w:rsidP="002C0BD3">
      <w:pPr>
        <w:pStyle w:val="NormalWeb"/>
        <w:rPr>
          <w:rFonts w:ascii="Arial" w:hAnsi="Arial" w:cs="Arial"/>
          <w:sz w:val="20"/>
          <w:szCs w:val="20"/>
          <w:lang w:val="ru-RU"/>
        </w:rPr>
      </w:pPr>
      <w:r w:rsidRPr="00FD5DA7">
        <w:rPr>
          <w:rFonts w:ascii="Arial" w:hAnsi="Arial" w:cs="Arial"/>
          <w:b/>
          <w:bCs/>
          <w:sz w:val="20"/>
          <w:szCs w:val="20"/>
          <w:lang w:val="ru-RU"/>
        </w:rPr>
        <w:t>Электронный балласт</w:t>
      </w:r>
      <w:r w:rsidRPr="00FD5DA7">
        <w:rPr>
          <w:rFonts w:ascii="Arial" w:hAnsi="Arial" w:cs="Arial"/>
          <w:sz w:val="20"/>
          <w:szCs w:val="20"/>
          <w:lang w:val="ru-RU"/>
        </w:rPr>
        <w:t>. Он является одной из основных частей компактной люминесцентной лампы, которая отвечает за ее стабильную работу. У некачественных балластов занижена мощность, выдаваемая в лампу. Отсутствует режим предварительного прогрева катодов, низкая надежность всех элементов электронной схемы.</w:t>
      </w:r>
    </w:p>
    <w:p w:rsidR="002C0BD3" w:rsidRPr="00FD5DA7" w:rsidRDefault="002C0BD3" w:rsidP="002C0BD3">
      <w:pPr>
        <w:pStyle w:val="NormalWeb"/>
        <w:rPr>
          <w:rFonts w:ascii="Arial" w:hAnsi="Arial" w:cs="Arial"/>
          <w:sz w:val="20"/>
          <w:szCs w:val="20"/>
          <w:lang w:val="ru-RU"/>
        </w:rPr>
      </w:pPr>
      <w:r w:rsidRPr="00FD5DA7">
        <w:rPr>
          <w:rFonts w:ascii="Arial" w:hAnsi="Arial" w:cs="Arial"/>
          <w:sz w:val="20"/>
          <w:szCs w:val="20"/>
          <w:lang w:val="ru-RU"/>
        </w:rPr>
        <w:t>Для более детального обзора обратимся к принципиальной схеме на рис. 3.51. Данная схема является наиболее распространенной и используется во многих КЛЛ и электронных балластах.</w:t>
      </w:r>
    </w:p>
    <w:p w:rsidR="002C0BD3" w:rsidRPr="00FD5DA7" w:rsidRDefault="002C0BD3" w:rsidP="002C0BD3">
      <w:pPr>
        <w:pStyle w:val="NormalWeb"/>
        <w:rPr>
          <w:rFonts w:ascii="Arial" w:hAnsi="Arial" w:cs="Arial"/>
          <w:sz w:val="20"/>
          <w:szCs w:val="20"/>
        </w:rPr>
      </w:pPr>
      <w:r w:rsidRPr="00FD5DA7">
        <w:rPr>
          <w:rFonts w:ascii="Arial" w:hAnsi="Arial" w:cs="Arial"/>
          <w:noProof/>
          <w:sz w:val="20"/>
          <w:szCs w:val="20"/>
        </w:rPr>
        <w:drawing>
          <wp:inline distT="0" distB="0" distL="0" distR="0">
            <wp:extent cx="5673607" cy="2819400"/>
            <wp:effectExtent l="0" t="0" r="3810" b="0"/>
            <wp:docPr id="1" name="Picture 1" descr="Особенности ремонта компактных люминесцентных ламп и электронных баллас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собенности ремонта компактных люминесцентных ламп и электронных балласто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0306" cy="2822729"/>
                    </a:xfrm>
                    <a:prstGeom prst="rect">
                      <a:avLst/>
                    </a:prstGeom>
                    <a:noFill/>
                    <a:ln>
                      <a:noFill/>
                    </a:ln>
                  </pic:spPr>
                </pic:pic>
              </a:graphicData>
            </a:graphic>
          </wp:inline>
        </w:drawing>
      </w:r>
    </w:p>
    <w:p w:rsidR="002C0BD3" w:rsidRPr="00FD5DA7" w:rsidRDefault="002C0BD3" w:rsidP="002C0BD3">
      <w:pPr>
        <w:pStyle w:val="NormalWeb"/>
        <w:rPr>
          <w:rFonts w:ascii="Arial" w:hAnsi="Arial" w:cs="Arial"/>
          <w:sz w:val="20"/>
          <w:szCs w:val="20"/>
          <w:lang w:val="ru-RU"/>
        </w:rPr>
      </w:pPr>
      <w:r w:rsidRPr="00FD5DA7">
        <w:rPr>
          <w:rFonts w:ascii="Arial" w:hAnsi="Arial" w:cs="Arial"/>
          <w:sz w:val="20"/>
          <w:szCs w:val="20"/>
          <w:lang w:val="ru-RU"/>
        </w:rPr>
        <w:t>Рис. 3.51. Распространенная схема электронного балласта на дискретных элементах</w:t>
      </w:r>
    </w:p>
    <w:p w:rsidR="002C0BD3" w:rsidRPr="00FD5DA7" w:rsidRDefault="002C0BD3" w:rsidP="002C0BD3">
      <w:pPr>
        <w:pStyle w:val="NormalWeb"/>
        <w:rPr>
          <w:rFonts w:ascii="Arial" w:hAnsi="Arial" w:cs="Arial"/>
          <w:sz w:val="20"/>
          <w:szCs w:val="20"/>
          <w:lang w:val="ru-RU"/>
        </w:rPr>
      </w:pPr>
      <w:r w:rsidRPr="00FD5DA7">
        <w:rPr>
          <w:rFonts w:ascii="Arial" w:hAnsi="Arial" w:cs="Arial"/>
          <w:sz w:val="20"/>
          <w:szCs w:val="20"/>
          <w:lang w:val="ru-RU"/>
        </w:rPr>
        <w:lastRenderedPageBreak/>
        <w:t xml:space="preserve">Наиболее часто выходят из строя силовые ключи транзисторы </w:t>
      </w:r>
      <w:r w:rsidRPr="00FD5DA7">
        <w:rPr>
          <w:rFonts w:ascii="Arial" w:hAnsi="Arial" w:cs="Arial"/>
          <w:sz w:val="20"/>
          <w:szCs w:val="20"/>
        </w:rPr>
        <w:t>VT</w:t>
      </w:r>
      <w:r w:rsidRPr="00FD5DA7">
        <w:rPr>
          <w:rFonts w:ascii="Arial" w:hAnsi="Arial" w:cs="Arial"/>
          <w:sz w:val="20"/>
          <w:szCs w:val="20"/>
          <w:lang w:val="ru-RU"/>
        </w:rPr>
        <w:t xml:space="preserve">1, </w:t>
      </w:r>
      <w:r w:rsidRPr="00FD5DA7">
        <w:rPr>
          <w:rFonts w:ascii="Arial" w:hAnsi="Arial" w:cs="Arial"/>
          <w:sz w:val="20"/>
          <w:szCs w:val="20"/>
        </w:rPr>
        <w:t>VT</w:t>
      </w:r>
      <w:r w:rsidRPr="00FD5DA7">
        <w:rPr>
          <w:rFonts w:ascii="Arial" w:hAnsi="Arial" w:cs="Arial"/>
          <w:sz w:val="20"/>
          <w:szCs w:val="20"/>
          <w:lang w:val="ru-RU"/>
        </w:rPr>
        <w:t>2. Вместо 13005, в корпусе Т0-220, довольно часто можно встретить маломощные 13002 в корпусе ТО-92, что отрицательно сказывается на надежности балласта.</w:t>
      </w:r>
    </w:p>
    <w:p w:rsidR="002C0BD3" w:rsidRPr="00FD5DA7" w:rsidRDefault="002C0BD3" w:rsidP="002C0BD3">
      <w:pPr>
        <w:pStyle w:val="NormalWeb"/>
        <w:rPr>
          <w:rFonts w:ascii="Arial" w:hAnsi="Arial" w:cs="Arial"/>
          <w:sz w:val="20"/>
          <w:szCs w:val="20"/>
          <w:lang w:val="ru-RU"/>
        </w:rPr>
      </w:pPr>
      <w:r w:rsidRPr="00FD5DA7">
        <w:rPr>
          <w:rFonts w:ascii="Arial" w:hAnsi="Arial" w:cs="Arial"/>
          <w:sz w:val="20"/>
          <w:szCs w:val="20"/>
          <w:lang w:val="ru-RU"/>
        </w:rPr>
        <w:t xml:space="preserve">При выходе из строя транзисторов </w:t>
      </w:r>
      <w:r w:rsidRPr="00FD5DA7">
        <w:rPr>
          <w:rFonts w:ascii="Arial" w:hAnsi="Arial" w:cs="Arial"/>
          <w:sz w:val="20"/>
          <w:szCs w:val="20"/>
        </w:rPr>
        <w:t>VT</w:t>
      </w:r>
      <w:r w:rsidRPr="00FD5DA7">
        <w:rPr>
          <w:rFonts w:ascii="Arial" w:hAnsi="Arial" w:cs="Arial"/>
          <w:sz w:val="20"/>
          <w:szCs w:val="20"/>
          <w:lang w:val="ru-RU"/>
        </w:rPr>
        <w:t xml:space="preserve">1, </w:t>
      </w:r>
      <w:r w:rsidRPr="00FD5DA7">
        <w:rPr>
          <w:rFonts w:ascii="Arial" w:hAnsi="Arial" w:cs="Arial"/>
          <w:sz w:val="20"/>
          <w:szCs w:val="20"/>
        </w:rPr>
        <w:t>VT</w:t>
      </w:r>
      <w:r w:rsidRPr="00FD5DA7">
        <w:rPr>
          <w:rFonts w:ascii="Arial" w:hAnsi="Arial" w:cs="Arial"/>
          <w:sz w:val="20"/>
          <w:szCs w:val="20"/>
          <w:lang w:val="ru-RU"/>
        </w:rPr>
        <w:t xml:space="preserve">2 обрываются также резисторы </w:t>
      </w:r>
      <w:r w:rsidRPr="00FD5DA7">
        <w:rPr>
          <w:rFonts w:ascii="Arial" w:hAnsi="Arial" w:cs="Arial"/>
          <w:sz w:val="20"/>
          <w:szCs w:val="20"/>
        </w:rPr>
        <w:t>R</w:t>
      </w:r>
      <w:r w:rsidRPr="00FD5DA7">
        <w:rPr>
          <w:rFonts w:ascii="Arial" w:hAnsi="Arial" w:cs="Arial"/>
          <w:sz w:val="20"/>
          <w:szCs w:val="20"/>
          <w:lang w:val="ru-RU"/>
        </w:rPr>
        <w:t>3-</w:t>
      </w:r>
      <w:r w:rsidRPr="00FD5DA7">
        <w:rPr>
          <w:rFonts w:ascii="Arial" w:hAnsi="Arial" w:cs="Arial"/>
          <w:sz w:val="20"/>
          <w:szCs w:val="20"/>
        </w:rPr>
        <w:t>R</w:t>
      </w:r>
      <w:r w:rsidRPr="00FD5DA7">
        <w:rPr>
          <w:rFonts w:ascii="Arial" w:hAnsi="Arial" w:cs="Arial"/>
          <w:sz w:val="20"/>
          <w:szCs w:val="20"/>
          <w:lang w:val="ru-RU"/>
        </w:rPr>
        <w:t xml:space="preserve">6. При замене транзисторов резисторы </w:t>
      </w:r>
      <w:r w:rsidRPr="00FD5DA7">
        <w:rPr>
          <w:rFonts w:ascii="Arial" w:hAnsi="Arial" w:cs="Arial"/>
          <w:sz w:val="20"/>
          <w:szCs w:val="20"/>
        </w:rPr>
        <w:t>R</w:t>
      </w:r>
      <w:r w:rsidRPr="00FD5DA7">
        <w:rPr>
          <w:rFonts w:ascii="Arial" w:hAnsi="Arial" w:cs="Arial"/>
          <w:sz w:val="20"/>
          <w:szCs w:val="20"/>
          <w:lang w:val="ru-RU"/>
        </w:rPr>
        <w:t>33</w:t>
      </w:r>
      <w:r w:rsidRPr="00FD5DA7">
        <w:rPr>
          <w:rFonts w:ascii="Arial" w:hAnsi="Arial" w:cs="Arial"/>
          <w:sz w:val="20"/>
          <w:szCs w:val="20"/>
        </w:rPr>
        <w:t>R</w:t>
      </w:r>
      <w:r w:rsidRPr="00FD5DA7">
        <w:rPr>
          <w:rFonts w:ascii="Arial" w:hAnsi="Arial" w:cs="Arial"/>
          <w:sz w:val="20"/>
          <w:szCs w:val="20"/>
          <w:lang w:val="ru-RU"/>
        </w:rPr>
        <w:t>6 следует проверить на обрыв и при необходимости заменить. Следующим ненадежным элементом является конденсатор С8. Если при перегорании транзисторов и элементов обвязки это видно невооруженным взглядом (вздутие, почернение корпуса), то при обрыве конденсатора С8 визуально он выглядит исправным. Дело в том, что часто в балласты устанавливают конденсаторы С8 с напряжение 630 В и при старении лампы, когда повышается напряжение поджига этот конденсатор не выдерживает и обрывается. Для проверки следует использовать измеритель емкости. А для повышения надежности электронного балласта его следует заменить на отечественный К78-2 с напряжением 1000-1600 В или на аналогичный импортный с качественным диэлектриком.</w:t>
      </w:r>
    </w:p>
    <w:p w:rsidR="002C0BD3" w:rsidRPr="00FD5DA7" w:rsidRDefault="002C0BD3" w:rsidP="002C0BD3">
      <w:pPr>
        <w:pStyle w:val="NormalWeb"/>
        <w:rPr>
          <w:rFonts w:ascii="Arial" w:hAnsi="Arial" w:cs="Arial"/>
          <w:sz w:val="20"/>
          <w:szCs w:val="20"/>
          <w:lang w:val="ru-RU"/>
        </w:rPr>
      </w:pPr>
      <w:r w:rsidRPr="00FD5DA7">
        <w:rPr>
          <w:rFonts w:ascii="Arial" w:hAnsi="Arial" w:cs="Arial"/>
          <w:sz w:val="20"/>
          <w:szCs w:val="20"/>
          <w:lang w:val="ru-RU"/>
        </w:rPr>
        <w:t xml:space="preserve">Также часто выходит из строя электролитический конденсатор С2. У него наблюдается вздутие, потеря емкости. К этому элементу тоже предъявляются жесткие требования по качеству. Он должен быть высокотемпературным. Внутренний объем </w:t>
      </w:r>
      <w:r w:rsidRPr="00FD5DA7">
        <w:rPr>
          <w:rFonts w:ascii="Arial" w:hAnsi="Arial" w:cs="Arial"/>
          <w:sz w:val="20"/>
          <w:szCs w:val="20"/>
        </w:rPr>
        <w:t>K</w:t>
      </w:r>
      <w:r w:rsidRPr="00FD5DA7">
        <w:rPr>
          <w:rFonts w:ascii="Arial" w:hAnsi="Arial" w:cs="Arial"/>
          <w:sz w:val="20"/>
          <w:szCs w:val="20"/>
          <w:lang w:val="ru-RU"/>
        </w:rPr>
        <w:t xml:space="preserve">ЛЛ довольно часто прилично нагревается, особенно это заметно при отсутствии вентиляционных отверстий и при эксплуатации </w:t>
      </w:r>
      <w:r w:rsidRPr="00FD5DA7">
        <w:rPr>
          <w:rFonts w:ascii="Arial" w:hAnsi="Arial" w:cs="Arial"/>
          <w:sz w:val="20"/>
          <w:szCs w:val="20"/>
        </w:rPr>
        <w:t>K</w:t>
      </w:r>
      <w:r w:rsidRPr="00FD5DA7">
        <w:rPr>
          <w:rFonts w:ascii="Arial" w:hAnsi="Arial" w:cs="Arial"/>
          <w:sz w:val="20"/>
          <w:szCs w:val="20"/>
          <w:lang w:val="ru-RU"/>
        </w:rPr>
        <w:t>ЛЛ колбой вниз.</w:t>
      </w:r>
    </w:p>
    <w:p w:rsidR="002C0BD3" w:rsidRPr="00FD5DA7" w:rsidRDefault="002C0BD3" w:rsidP="002C0BD3">
      <w:pPr>
        <w:pStyle w:val="NormalWeb"/>
        <w:rPr>
          <w:rFonts w:ascii="Arial" w:hAnsi="Arial" w:cs="Arial"/>
          <w:sz w:val="20"/>
          <w:szCs w:val="20"/>
          <w:lang w:val="ru-RU"/>
        </w:rPr>
      </w:pPr>
      <w:r w:rsidRPr="00FD5DA7">
        <w:rPr>
          <w:rFonts w:ascii="Arial" w:hAnsi="Arial" w:cs="Arial"/>
          <w:sz w:val="20"/>
          <w:szCs w:val="20"/>
          <w:lang w:val="ru-RU"/>
        </w:rPr>
        <w:t xml:space="preserve">Цепочка запуска </w:t>
      </w:r>
      <w:proofErr w:type="spellStart"/>
      <w:r w:rsidRPr="00FD5DA7">
        <w:rPr>
          <w:rFonts w:ascii="Arial" w:hAnsi="Arial" w:cs="Arial"/>
          <w:sz w:val="20"/>
          <w:szCs w:val="20"/>
        </w:rPr>
        <w:t>Rl</w:t>
      </w:r>
      <w:proofErr w:type="spellEnd"/>
      <w:r w:rsidRPr="00FD5DA7">
        <w:rPr>
          <w:rFonts w:ascii="Arial" w:hAnsi="Arial" w:cs="Arial"/>
          <w:sz w:val="20"/>
          <w:szCs w:val="20"/>
          <w:lang w:val="ru-RU"/>
        </w:rPr>
        <w:t xml:space="preserve">, </w:t>
      </w:r>
      <w:r w:rsidRPr="00FD5DA7">
        <w:rPr>
          <w:rFonts w:ascii="Arial" w:hAnsi="Arial" w:cs="Arial"/>
          <w:sz w:val="20"/>
          <w:szCs w:val="20"/>
        </w:rPr>
        <w:t>VS</w:t>
      </w:r>
      <w:r w:rsidRPr="00FD5DA7">
        <w:rPr>
          <w:rFonts w:ascii="Arial" w:hAnsi="Arial" w:cs="Arial"/>
          <w:sz w:val="20"/>
          <w:szCs w:val="20"/>
          <w:lang w:val="ru-RU"/>
        </w:rPr>
        <w:t>1 выходит из строя гораздо реже. Но при исправности всех элементов и отсутствия генерации, на нее следует обратить внимание.</w:t>
      </w:r>
    </w:p>
    <w:p w:rsidR="002C0BD3" w:rsidRPr="00FD5DA7" w:rsidRDefault="002C0BD3" w:rsidP="002C0BD3">
      <w:pPr>
        <w:pStyle w:val="NormalWeb"/>
        <w:rPr>
          <w:rFonts w:ascii="Arial" w:hAnsi="Arial" w:cs="Arial"/>
          <w:sz w:val="20"/>
          <w:szCs w:val="20"/>
          <w:lang w:val="ru-RU"/>
        </w:rPr>
      </w:pPr>
      <w:r w:rsidRPr="00FD5DA7">
        <w:rPr>
          <w:rFonts w:ascii="Arial" w:hAnsi="Arial" w:cs="Arial"/>
          <w:b/>
          <w:bCs/>
          <w:sz w:val="20"/>
          <w:szCs w:val="20"/>
          <w:lang w:val="ru-RU"/>
        </w:rPr>
        <w:t>Совет</w:t>
      </w:r>
      <w:r w:rsidRPr="00FD5DA7">
        <w:rPr>
          <w:rFonts w:ascii="Arial" w:hAnsi="Arial" w:cs="Arial"/>
          <w:sz w:val="20"/>
          <w:szCs w:val="20"/>
          <w:lang w:val="ru-RU"/>
        </w:rPr>
        <w:t xml:space="preserve">. Чтобы уменьшить затраты на ремонтные работы можно рекомендовать к покупке и эксплуатации КЛЛ и электронные балласты известных производителей </w:t>
      </w:r>
      <w:r w:rsidRPr="00FD5DA7">
        <w:rPr>
          <w:rFonts w:ascii="Arial" w:hAnsi="Arial" w:cs="Arial"/>
          <w:sz w:val="20"/>
          <w:szCs w:val="20"/>
        </w:rPr>
        <w:t>OSRAM</w:t>
      </w:r>
      <w:r w:rsidRPr="00FD5DA7">
        <w:rPr>
          <w:rFonts w:ascii="Arial" w:hAnsi="Arial" w:cs="Arial"/>
          <w:sz w:val="20"/>
          <w:szCs w:val="20"/>
          <w:lang w:val="ru-RU"/>
        </w:rPr>
        <w:t xml:space="preserve">, </w:t>
      </w:r>
      <w:r w:rsidRPr="00FD5DA7">
        <w:rPr>
          <w:rFonts w:ascii="Arial" w:hAnsi="Arial" w:cs="Arial"/>
          <w:sz w:val="20"/>
          <w:szCs w:val="20"/>
        </w:rPr>
        <w:t>PHILIPS</w:t>
      </w:r>
      <w:r w:rsidRPr="00FD5DA7">
        <w:rPr>
          <w:rFonts w:ascii="Arial" w:hAnsi="Arial" w:cs="Arial"/>
          <w:sz w:val="20"/>
          <w:szCs w:val="20"/>
          <w:lang w:val="ru-RU"/>
        </w:rPr>
        <w:t xml:space="preserve">, </w:t>
      </w:r>
      <w:r w:rsidRPr="00FD5DA7">
        <w:rPr>
          <w:rFonts w:ascii="Arial" w:hAnsi="Arial" w:cs="Arial"/>
          <w:sz w:val="20"/>
          <w:szCs w:val="20"/>
        </w:rPr>
        <w:t>GE</w:t>
      </w:r>
      <w:r w:rsidRPr="00FD5DA7">
        <w:rPr>
          <w:rFonts w:ascii="Arial" w:hAnsi="Arial" w:cs="Arial"/>
          <w:sz w:val="20"/>
          <w:szCs w:val="20"/>
          <w:lang w:val="ru-RU"/>
        </w:rPr>
        <w:t>.</w:t>
      </w:r>
    </w:p>
    <w:p w:rsidR="002C0BD3" w:rsidRPr="00FD5DA7" w:rsidRDefault="002C0BD3" w:rsidP="002C0BD3">
      <w:pPr>
        <w:pStyle w:val="NormalWeb"/>
        <w:rPr>
          <w:rFonts w:ascii="Arial" w:hAnsi="Arial" w:cs="Arial"/>
          <w:sz w:val="20"/>
          <w:szCs w:val="20"/>
          <w:lang w:val="ru-RU"/>
        </w:rPr>
      </w:pPr>
      <w:r w:rsidRPr="00FD5DA7">
        <w:rPr>
          <w:rFonts w:ascii="Arial" w:hAnsi="Arial" w:cs="Arial"/>
          <w:sz w:val="20"/>
          <w:szCs w:val="20"/>
          <w:lang w:val="ru-RU"/>
        </w:rPr>
        <w:t>Автор: Корякин-Черняк С.Л.</w:t>
      </w:r>
    </w:p>
    <w:p w:rsidR="00681931" w:rsidRPr="00FD5DA7" w:rsidRDefault="00681931">
      <w:pPr>
        <w:rPr>
          <w:rFonts w:ascii="Arial" w:hAnsi="Arial" w:cs="Arial"/>
          <w:sz w:val="20"/>
          <w:szCs w:val="20"/>
          <w:lang w:val="ru-RU"/>
        </w:rPr>
      </w:pPr>
    </w:p>
    <w:p w:rsidR="005D1205" w:rsidRPr="00FD5DA7" w:rsidRDefault="005D1205">
      <w:pPr>
        <w:rPr>
          <w:rFonts w:ascii="Arial" w:hAnsi="Arial" w:cs="Arial"/>
          <w:sz w:val="20"/>
          <w:szCs w:val="20"/>
          <w:lang w:val="ru-RU"/>
        </w:rPr>
      </w:pPr>
    </w:p>
    <w:p w:rsidR="005D1205" w:rsidRPr="00FD5DA7" w:rsidRDefault="005D1205" w:rsidP="005D1205">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 xml:space="preserve">Интересное схемотехническое решение электронного балласта можно обнаружить в </w:t>
      </w:r>
      <w:r w:rsidRPr="00FD5DA7">
        <w:rPr>
          <w:rFonts w:ascii="Arial" w:eastAsia="Times New Roman" w:hAnsi="Arial" w:cs="Arial"/>
          <w:b/>
          <w:bCs/>
          <w:sz w:val="20"/>
          <w:szCs w:val="20"/>
          <w:lang w:val="ru-RU"/>
        </w:rPr>
        <w:t>КЛЛ Винницкого завода.</w:t>
      </w:r>
      <w:r w:rsidRPr="00FD5DA7">
        <w:rPr>
          <w:rFonts w:ascii="Arial" w:eastAsia="Times New Roman" w:hAnsi="Arial" w:cs="Arial"/>
          <w:sz w:val="20"/>
          <w:szCs w:val="20"/>
          <w:lang w:val="ru-RU"/>
        </w:rPr>
        <w:t xml:space="preserve"> Внешний вид Винницкого балласта показан на рис. 3.47. Принципиальная схема показана на рис. 3.48.</w:t>
      </w:r>
    </w:p>
    <w:p w:rsidR="005D1205" w:rsidRPr="00FD5DA7" w:rsidRDefault="005D1205" w:rsidP="005D1205">
      <w:pPr>
        <w:spacing w:before="100" w:beforeAutospacing="1" w:after="100" w:afterAutospacing="1" w:line="240" w:lineRule="auto"/>
        <w:rPr>
          <w:rFonts w:ascii="Arial" w:eastAsia="Times New Roman" w:hAnsi="Arial" w:cs="Arial"/>
          <w:sz w:val="20"/>
          <w:szCs w:val="20"/>
        </w:rPr>
      </w:pPr>
      <w:r w:rsidRPr="00FD5DA7">
        <w:rPr>
          <w:rFonts w:ascii="Arial" w:eastAsia="Times New Roman" w:hAnsi="Arial" w:cs="Arial"/>
          <w:noProof/>
          <w:sz w:val="20"/>
          <w:szCs w:val="20"/>
        </w:rPr>
        <w:drawing>
          <wp:inline distT="0" distB="0" distL="0" distR="0">
            <wp:extent cx="4019550" cy="2152650"/>
            <wp:effectExtent l="0" t="0" r="0" b="0"/>
            <wp:docPr id="3" name="Picture 3" descr="Интересная схема электронный балласт на дискретных элементах для компактных люминесцентных лам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нтересная схема электронный балласт на дискретных элементах для компактных люминесцентных лам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9550" cy="2152650"/>
                    </a:xfrm>
                    <a:prstGeom prst="rect">
                      <a:avLst/>
                    </a:prstGeom>
                    <a:noFill/>
                    <a:ln>
                      <a:noFill/>
                    </a:ln>
                  </pic:spPr>
                </pic:pic>
              </a:graphicData>
            </a:graphic>
          </wp:inline>
        </w:drawing>
      </w:r>
    </w:p>
    <w:p w:rsidR="005D1205" w:rsidRPr="00FD5DA7" w:rsidRDefault="005D1205" w:rsidP="005D1205">
      <w:pPr>
        <w:spacing w:before="100" w:beforeAutospacing="1" w:after="100" w:afterAutospacing="1" w:line="240" w:lineRule="auto"/>
        <w:rPr>
          <w:rFonts w:ascii="Arial" w:eastAsia="Times New Roman" w:hAnsi="Arial" w:cs="Arial"/>
          <w:sz w:val="20"/>
          <w:szCs w:val="20"/>
        </w:rPr>
      </w:pPr>
      <w:proofErr w:type="spellStart"/>
      <w:r w:rsidRPr="00FD5DA7">
        <w:rPr>
          <w:rFonts w:ascii="Arial" w:eastAsia="Times New Roman" w:hAnsi="Arial" w:cs="Arial"/>
          <w:sz w:val="20"/>
          <w:szCs w:val="20"/>
        </w:rPr>
        <w:t>Рис</w:t>
      </w:r>
      <w:proofErr w:type="spellEnd"/>
      <w:r w:rsidRPr="00FD5DA7">
        <w:rPr>
          <w:rFonts w:ascii="Arial" w:eastAsia="Times New Roman" w:hAnsi="Arial" w:cs="Arial"/>
          <w:sz w:val="20"/>
          <w:szCs w:val="20"/>
        </w:rPr>
        <w:t xml:space="preserve">. 3.47. </w:t>
      </w:r>
      <w:proofErr w:type="spellStart"/>
      <w:r w:rsidRPr="00FD5DA7">
        <w:rPr>
          <w:rFonts w:ascii="Arial" w:eastAsia="Times New Roman" w:hAnsi="Arial" w:cs="Arial"/>
          <w:sz w:val="20"/>
          <w:szCs w:val="20"/>
        </w:rPr>
        <w:t>Внешний</w:t>
      </w:r>
      <w:proofErr w:type="spellEnd"/>
      <w:r w:rsidRPr="00FD5DA7">
        <w:rPr>
          <w:rFonts w:ascii="Arial" w:eastAsia="Times New Roman" w:hAnsi="Arial" w:cs="Arial"/>
          <w:sz w:val="20"/>
          <w:szCs w:val="20"/>
        </w:rPr>
        <w:t xml:space="preserve"> </w:t>
      </w:r>
      <w:proofErr w:type="spellStart"/>
      <w:r w:rsidRPr="00FD5DA7">
        <w:rPr>
          <w:rFonts w:ascii="Arial" w:eastAsia="Times New Roman" w:hAnsi="Arial" w:cs="Arial"/>
          <w:sz w:val="20"/>
          <w:szCs w:val="20"/>
        </w:rPr>
        <w:t>вид</w:t>
      </w:r>
      <w:proofErr w:type="spellEnd"/>
      <w:r w:rsidRPr="00FD5DA7">
        <w:rPr>
          <w:rFonts w:ascii="Arial" w:eastAsia="Times New Roman" w:hAnsi="Arial" w:cs="Arial"/>
          <w:sz w:val="20"/>
          <w:szCs w:val="20"/>
        </w:rPr>
        <w:t xml:space="preserve"> </w:t>
      </w:r>
      <w:proofErr w:type="spellStart"/>
      <w:r w:rsidRPr="00FD5DA7">
        <w:rPr>
          <w:rFonts w:ascii="Arial" w:eastAsia="Times New Roman" w:hAnsi="Arial" w:cs="Arial"/>
          <w:sz w:val="20"/>
          <w:szCs w:val="20"/>
        </w:rPr>
        <w:t>Винницкого</w:t>
      </w:r>
      <w:proofErr w:type="spellEnd"/>
      <w:r w:rsidRPr="00FD5DA7">
        <w:rPr>
          <w:rFonts w:ascii="Arial" w:eastAsia="Times New Roman" w:hAnsi="Arial" w:cs="Arial"/>
          <w:sz w:val="20"/>
          <w:szCs w:val="20"/>
        </w:rPr>
        <w:t xml:space="preserve"> </w:t>
      </w:r>
      <w:proofErr w:type="spellStart"/>
      <w:r w:rsidRPr="00FD5DA7">
        <w:rPr>
          <w:rFonts w:ascii="Arial" w:eastAsia="Times New Roman" w:hAnsi="Arial" w:cs="Arial"/>
          <w:sz w:val="20"/>
          <w:szCs w:val="20"/>
        </w:rPr>
        <w:t>балласта</w:t>
      </w:r>
      <w:proofErr w:type="spellEnd"/>
    </w:p>
    <w:p w:rsidR="005D1205" w:rsidRPr="00FD5DA7" w:rsidRDefault="005D1205" w:rsidP="005D1205">
      <w:pPr>
        <w:spacing w:before="100" w:beforeAutospacing="1" w:after="100" w:afterAutospacing="1" w:line="240" w:lineRule="auto"/>
        <w:rPr>
          <w:rFonts w:ascii="Arial" w:eastAsia="Times New Roman" w:hAnsi="Arial" w:cs="Arial"/>
          <w:sz w:val="20"/>
          <w:szCs w:val="20"/>
        </w:rPr>
      </w:pPr>
      <w:bookmarkStart w:id="0" w:name="_GoBack"/>
      <w:r w:rsidRPr="00FD5DA7">
        <w:rPr>
          <w:rFonts w:ascii="Arial" w:eastAsia="Times New Roman" w:hAnsi="Arial" w:cs="Arial"/>
          <w:noProof/>
          <w:sz w:val="20"/>
          <w:szCs w:val="20"/>
        </w:rPr>
        <w:lastRenderedPageBreak/>
        <w:drawing>
          <wp:inline distT="0" distB="0" distL="0" distR="0">
            <wp:extent cx="5267325" cy="2675139"/>
            <wp:effectExtent l="0" t="0" r="0" b="0"/>
            <wp:docPr id="2" name="Picture 2" descr="Интересная схема электронный балласт на дискретных элементах для компактных люминесцентных лам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нтересная схема электронный балласт на дискретных элементах для компактных люминесцентных ламп"/>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7523" cy="2685397"/>
                    </a:xfrm>
                    <a:prstGeom prst="rect">
                      <a:avLst/>
                    </a:prstGeom>
                    <a:noFill/>
                    <a:ln>
                      <a:noFill/>
                    </a:ln>
                  </pic:spPr>
                </pic:pic>
              </a:graphicData>
            </a:graphic>
          </wp:inline>
        </w:drawing>
      </w:r>
      <w:bookmarkEnd w:id="0"/>
    </w:p>
    <w:p w:rsidR="005D1205" w:rsidRPr="00FD5DA7" w:rsidRDefault="005D1205" w:rsidP="005D1205">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Рис. 3.48. Принципиальная схема балласта</w:t>
      </w:r>
    </w:p>
    <w:p w:rsidR="005D1205" w:rsidRPr="00FD5DA7" w:rsidRDefault="005D1205" w:rsidP="005D1205">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 xml:space="preserve">Из особенностей схемотехники надо отметить цепочку предварительного прогрева катодов, реализованную на элементах </w:t>
      </w:r>
      <w:r w:rsidRPr="00FD5DA7">
        <w:rPr>
          <w:rFonts w:ascii="Arial" w:eastAsia="Times New Roman" w:hAnsi="Arial" w:cs="Arial"/>
          <w:sz w:val="20"/>
          <w:szCs w:val="20"/>
        </w:rPr>
        <w:t>RK</w:t>
      </w:r>
      <w:r w:rsidRPr="00FD5DA7">
        <w:rPr>
          <w:rFonts w:ascii="Arial" w:eastAsia="Times New Roman" w:hAnsi="Arial" w:cs="Arial"/>
          <w:sz w:val="20"/>
          <w:szCs w:val="20"/>
          <w:lang w:val="ru-RU"/>
        </w:rPr>
        <w:t xml:space="preserve">, </w:t>
      </w:r>
      <w:r w:rsidRPr="00FD5DA7">
        <w:rPr>
          <w:rFonts w:ascii="Arial" w:eastAsia="Times New Roman" w:hAnsi="Arial" w:cs="Arial"/>
          <w:sz w:val="20"/>
          <w:szCs w:val="20"/>
        </w:rPr>
        <w:t>VD</w:t>
      </w:r>
      <w:r w:rsidRPr="00FD5DA7">
        <w:rPr>
          <w:rFonts w:ascii="Arial" w:eastAsia="Times New Roman" w:hAnsi="Arial" w:cs="Arial"/>
          <w:sz w:val="20"/>
          <w:szCs w:val="20"/>
          <w:lang w:val="ru-RU"/>
        </w:rPr>
        <w:t>8-</w:t>
      </w:r>
      <w:r w:rsidRPr="00FD5DA7">
        <w:rPr>
          <w:rFonts w:ascii="Arial" w:eastAsia="Times New Roman" w:hAnsi="Arial" w:cs="Arial"/>
          <w:sz w:val="20"/>
          <w:szCs w:val="20"/>
        </w:rPr>
        <w:t>VD</w:t>
      </w:r>
      <w:r w:rsidRPr="00FD5DA7">
        <w:rPr>
          <w:rFonts w:ascii="Arial" w:eastAsia="Times New Roman" w:hAnsi="Arial" w:cs="Arial"/>
          <w:sz w:val="20"/>
          <w:szCs w:val="20"/>
          <w:lang w:val="ru-RU"/>
        </w:rPr>
        <w:t xml:space="preserve">11. Данный балласт собран на качественных импортных элементах, за исключением резистора </w:t>
      </w:r>
      <w:r w:rsidRPr="00FD5DA7">
        <w:rPr>
          <w:rFonts w:ascii="Arial" w:eastAsia="Times New Roman" w:hAnsi="Arial" w:cs="Arial"/>
          <w:sz w:val="20"/>
          <w:szCs w:val="20"/>
        </w:rPr>
        <w:t>R</w:t>
      </w:r>
      <w:r w:rsidRPr="00FD5DA7">
        <w:rPr>
          <w:rFonts w:ascii="Arial" w:eastAsia="Times New Roman" w:hAnsi="Arial" w:cs="Arial"/>
          <w:sz w:val="20"/>
          <w:szCs w:val="20"/>
          <w:lang w:val="ru-RU"/>
        </w:rPr>
        <w:t>1. Т. к. балласт является детищем немецко-украинской кооперации, то решили использовать резистор МЛТ-1.</w:t>
      </w:r>
    </w:p>
    <w:p w:rsidR="005D1205" w:rsidRPr="00FD5DA7" w:rsidRDefault="005D1205" w:rsidP="005D1205">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К сожалению, резистивный слой не выдерживает импульсных нагрузок и выгорает, данный тип резистора в этой схеме использовать не рекомендуется. Следует использовать любой проволочный резистор 5-15 Ом.</w:t>
      </w:r>
    </w:p>
    <w:p w:rsidR="005D1205" w:rsidRPr="00FD5DA7" w:rsidRDefault="005D1205" w:rsidP="005D1205">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Автор: Корякин-Черняк С.Л.</w:t>
      </w:r>
    </w:p>
    <w:p w:rsidR="005D1205" w:rsidRPr="00FD5DA7" w:rsidRDefault="005D1205">
      <w:pPr>
        <w:rPr>
          <w:rFonts w:ascii="Arial" w:hAnsi="Arial" w:cs="Arial"/>
          <w:sz w:val="20"/>
          <w:szCs w:val="20"/>
          <w:lang w:val="ru-RU"/>
        </w:rPr>
      </w:pPr>
    </w:p>
    <w:p w:rsidR="00513246" w:rsidRPr="00FD5DA7" w:rsidRDefault="00513246" w:rsidP="00513246">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 xml:space="preserve">Технология производства эффективных биполярных мощных транзисторов (БМТ) была разработана несколько лет назад фирмой </w:t>
      </w:r>
      <w:r w:rsidRPr="00FD5DA7">
        <w:rPr>
          <w:rFonts w:ascii="Arial" w:eastAsia="Times New Roman" w:hAnsi="Arial" w:cs="Arial"/>
          <w:sz w:val="20"/>
          <w:szCs w:val="20"/>
        </w:rPr>
        <w:t>MOTOROLA</w:t>
      </w:r>
      <w:r w:rsidRPr="00FD5DA7">
        <w:rPr>
          <w:rFonts w:ascii="Arial" w:eastAsia="Times New Roman" w:hAnsi="Arial" w:cs="Arial"/>
          <w:sz w:val="20"/>
          <w:szCs w:val="20"/>
          <w:lang w:val="ru-RU"/>
        </w:rPr>
        <w:t xml:space="preserve"> и получила название </w:t>
      </w:r>
      <w:r w:rsidRPr="00FD5DA7">
        <w:rPr>
          <w:rFonts w:ascii="Arial" w:eastAsia="Times New Roman" w:hAnsi="Arial" w:cs="Arial"/>
          <w:b/>
          <w:bCs/>
          <w:sz w:val="20"/>
          <w:szCs w:val="20"/>
        </w:rPr>
        <w:t>H</w:t>
      </w:r>
      <w:r w:rsidRPr="00FD5DA7">
        <w:rPr>
          <w:rFonts w:ascii="Arial" w:eastAsia="Times New Roman" w:hAnsi="Arial" w:cs="Arial"/>
          <w:b/>
          <w:bCs/>
          <w:sz w:val="20"/>
          <w:szCs w:val="20"/>
          <w:lang w:val="ru-RU"/>
        </w:rPr>
        <w:t>2</w:t>
      </w:r>
      <w:r w:rsidRPr="00FD5DA7">
        <w:rPr>
          <w:rFonts w:ascii="Arial" w:eastAsia="Times New Roman" w:hAnsi="Arial" w:cs="Arial"/>
          <w:b/>
          <w:bCs/>
          <w:sz w:val="20"/>
          <w:szCs w:val="20"/>
        </w:rPr>
        <w:t>BIP</w:t>
      </w:r>
      <w:r w:rsidRPr="00FD5DA7">
        <w:rPr>
          <w:rFonts w:ascii="Arial" w:eastAsia="Times New Roman" w:hAnsi="Arial" w:cs="Arial"/>
          <w:b/>
          <w:bCs/>
          <w:sz w:val="20"/>
          <w:szCs w:val="20"/>
          <w:lang w:val="ru-RU"/>
        </w:rPr>
        <w:t xml:space="preserve"> </w:t>
      </w:r>
      <w:r w:rsidRPr="00FD5DA7">
        <w:rPr>
          <w:rFonts w:ascii="Arial" w:eastAsia="Times New Roman" w:hAnsi="Arial" w:cs="Arial"/>
          <w:sz w:val="20"/>
          <w:szCs w:val="20"/>
          <w:lang w:val="ru-RU"/>
        </w:rPr>
        <w:t>(</w:t>
      </w:r>
      <w:r w:rsidRPr="00FD5DA7">
        <w:rPr>
          <w:rFonts w:ascii="Arial" w:eastAsia="Times New Roman" w:hAnsi="Arial" w:cs="Arial"/>
          <w:b/>
          <w:bCs/>
          <w:sz w:val="20"/>
          <w:szCs w:val="20"/>
        </w:rPr>
        <w:t>High</w:t>
      </w:r>
      <w:r w:rsidRPr="00FD5DA7">
        <w:rPr>
          <w:rFonts w:ascii="Arial" w:eastAsia="Times New Roman" w:hAnsi="Arial" w:cs="Arial"/>
          <w:b/>
          <w:bCs/>
          <w:sz w:val="20"/>
          <w:szCs w:val="20"/>
          <w:lang w:val="ru-RU"/>
        </w:rPr>
        <w:t xml:space="preserve"> </w:t>
      </w:r>
      <w:r w:rsidRPr="00FD5DA7">
        <w:rPr>
          <w:rFonts w:ascii="Arial" w:eastAsia="Times New Roman" w:hAnsi="Arial" w:cs="Arial"/>
          <w:b/>
          <w:bCs/>
          <w:sz w:val="20"/>
          <w:szCs w:val="20"/>
        </w:rPr>
        <w:t>Gain</w:t>
      </w:r>
      <w:r w:rsidRPr="00FD5DA7">
        <w:rPr>
          <w:rFonts w:ascii="Arial" w:eastAsia="Times New Roman" w:hAnsi="Arial" w:cs="Arial"/>
          <w:b/>
          <w:bCs/>
          <w:sz w:val="20"/>
          <w:szCs w:val="20"/>
          <w:lang w:val="ru-RU"/>
        </w:rPr>
        <w:t xml:space="preserve">, </w:t>
      </w:r>
      <w:r w:rsidRPr="00FD5DA7">
        <w:rPr>
          <w:rFonts w:ascii="Arial" w:eastAsia="Times New Roman" w:hAnsi="Arial" w:cs="Arial"/>
          <w:b/>
          <w:bCs/>
          <w:sz w:val="20"/>
          <w:szCs w:val="20"/>
        </w:rPr>
        <w:t>High</w:t>
      </w:r>
      <w:r w:rsidRPr="00FD5DA7">
        <w:rPr>
          <w:rFonts w:ascii="Arial" w:eastAsia="Times New Roman" w:hAnsi="Arial" w:cs="Arial"/>
          <w:b/>
          <w:bCs/>
          <w:sz w:val="20"/>
          <w:szCs w:val="20"/>
          <w:lang w:val="ru-RU"/>
        </w:rPr>
        <w:t xml:space="preserve"> </w:t>
      </w:r>
      <w:r w:rsidRPr="00FD5DA7">
        <w:rPr>
          <w:rFonts w:ascii="Arial" w:eastAsia="Times New Roman" w:hAnsi="Arial" w:cs="Arial"/>
          <w:b/>
          <w:bCs/>
          <w:sz w:val="20"/>
          <w:szCs w:val="20"/>
        </w:rPr>
        <w:t>Frequency</w:t>
      </w:r>
      <w:r w:rsidRPr="00FD5DA7">
        <w:rPr>
          <w:rFonts w:ascii="Arial" w:eastAsia="Times New Roman" w:hAnsi="Arial" w:cs="Arial"/>
          <w:b/>
          <w:bCs/>
          <w:sz w:val="20"/>
          <w:szCs w:val="20"/>
          <w:lang w:val="ru-RU"/>
        </w:rPr>
        <w:t xml:space="preserve"> </w:t>
      </w:r>
      <w:r w:rsidRPr="00FD5DA7">
        <w:rPr>
          <w:rFonts w:ascii="Arial" w:eastAsia="Times New Roman" w:hAnsi="Arial" w:cs="Arial"/>
          <w:b/>
          <w:bCs/>
          <w:sz w:val="20"/>
          <w:szCs w:val="20"/>
        </w:rPr>
        <w:t>Bipolar</w:t>
      </w:r>
      <w:r w:rsidRPr="00FD5DA7">
        <w:rPr>
          <w:rFonts w:ascii="Arial" w:eastAsia="Times New Roman" w:hAnsi="Arial" w:cs="Arial"/>
          <w:b/>
          <w:bCs/>
          <w:sz w:val="20"/>
          <w:szCs w:val="20"/>
          <w:lang w:val="ru-RU"/>
        </w:rPr>
        <w:t xml:space="preserve"> </w:t>
      </w:r>
      <w:r w:rsidRPr="00FD5DA7">
        <w:rPr>
          <w:rFonts w:ascii="Arial" w:eastAsia="Times New Roman" w:hAnsi="Arial" w:cs="Arial"/>
          <w:b/>
          <w:bCs/>
          <w:sz w:val="20"/>
          <w:szCs w:val="20"/>
        </w:rPr>
        <w:t>Transistors</w:t>
      </w:r>
      <w:r w:rsidRPr="00FD5DA7">
        <w:rPr>
          <w:rFonts w:ascii="Arial" w:eastAsia="Times New Roman" w:hAnsi="Arial" w:cs="Arial"/>
          <w:sz w:val="20"/>
          <w:szCs w:val="20"/>
          <w:lang w:val="ru-RU"/>
        </w:rPr>
        <w:t>).</w:t>
      </w:r>
    </w:p>
    <w:p w:rsidR="00513246" w:rsidRPr="00FD5DA7" w:rsidRDefault="00513246" w:rsidP="00513246">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Примечание. Суть этой новой технологии состоит в том, что на одной полупроводниковой структуре, помимо основного высоковольтного БМТ, создаются активная схема недонасыщения этого транзистора и интегрированный антипараллельный диод между его коллектором и эмиттером.</w:t>
      </w:r>
    </w:p>
    <w:p w:rsidR="00513246" w:rsidRPr="00FD5DA7" w:rsidRDefault="00513246" w:rsidP="00513246">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 xml:space="preserve">Созданные по данной технологии БМТ характеризуются лучшими среди биполярных транзисторов сочетаниями статических, динамических и энергетических показателей, имеют при этом незначительный (не более ±0,15 мкс) разброс по времени рассасывания </w:t>
      </w:r>
      <w:proofErr w:type="spellStart"/>
      <w:r w:rsidRPr="00FD5DA7">
        <w:rPr>
          <w:rFonts w:ascii="Arial" w:eastAsia="Times New Roman" w:hAnsi="Arial" w:cs="Arial"/>
          <w:sz w:val="20"/>
          <w:szCs w:val="20"/>
        </w:rPr>
        <w:t>t</w:t>
      </w:r>
      <w:r w:rsidRPr="00FD5DA7">
        <w:rPr>
          <w:rFonts w:ascii="Arial" w:eastAsia="Times New Roman" w:hAnsi="Arial" w:cs="Arial"/>
          <w:sz w:val="20"/>
          <w:szCs w:val="20"/>
          <w:vertAlign w:val="subscript"/>
        </w:rPr>
        <w:t>s</w:t>
      </w:r>
      <w:proofErr w:type="spellEnd"/>
      <w:r w:rsidRPr="00FD5DA7">
        <w:rPr>
          <w:rFonts w:ascii="Arial" w:eastAsia="Times New Roman" w:hAnsi="Arial" w:cs="Arial"/>
          <w:sz w:val="20"/>
          <w:szCs w:val="20"/>
          <w:lang w:val="ru-RU"/>
        </w:rPr>
        <w:t xml:space="preserve">. Приборы этой серии типа </w:t>
      </w:r>
      <w:r w:rsidRPr="00FD5DA7">
        <w:rPr>
          <w:rFonts w:ascii="Arial" w:eastAsia="Times New Roman" w:hAnsi="Arial" w:cs="Arial"/>
          <w:sz w:val="20"/>
          <w:szCs w:val="20"/>
        </w:rPr>
        <w:t>BUL</w:t>
      </w:r>
      <w:r w:rsidRPr="00FD5DA7">
        <w:rPr>
          <w:rFonts w:ascii="Arial" w:eastAsia="Times New Roman" w:hAnsi="Arial" w:cs="Arial"/>
          <w:sz w:val="20"/>
          <w:szCs w:val="20"/>
          <w:lang w:val="ru-RU"/>
        </w:rPr>
        <w:t>45</w:t>
      </w:r>
      <w:r w:rsidRPr="00FD5DA7">
        <w:rPr>
          <w:rFonts w:ascii="Arial" w:eastAsia="Times New Roman" w:hAnsi="Arial" w:cs="Arial"/>
          <w:sz w:val="20"/>
          <w:szCs w:val="20"/>
        </w:rPr>
        <w:t>D</w:t>
      </w:r>
      <w:r w:rsidRPr="00FD5DA7">
        <w:rPr>
          <w:rFonts w:ascii="Arial" w:eastAsia="Times New Roman" w:hAnsi="Arial" w:cs="Arial"/>
          <w:sz w:val="20"/>
          <w:szCs w:val="20"/>
          <w:lang w:val="ru-RU"/>
        </w:rPr>
        <w:t xml:space="preserve">2, </w:t>
      </w:r>
      <w:r w:rsidRPr="00FD5DA7">
        <w:rPr>
          <w:rFonts w:ascii="Arial" w:eastAsia="Times New Roman" w:hAnsi="Arial" w:cs="Arial"/>
          <w:sz w:val="20"/>
          <w:szCs w:val="20"/>
        </w:rPr>
        <w:t>BUL</w:t>
      </w:r>
      <w:r w:rsidRPr="00FD5DA7">
        <w:rPr>
          <w:rFonts w:ascii="Arial" w:eastAsia="Times New Roman" w:hAnsi="Arial" w:cs="Arial"/>
          <w:sz w:val="20"/>
          <w:szCs w:val="20"/>
          <w:lang w:val="ru-RU"/>
        </w:rPr>
        <w:t>38</w:t>
      </w:r>
      <w:r w:rsidRPr="00FD5DA7">
        <w:rPr>
          <w:rFonts w:ascii="Arial" w:eastAsia="Times New Roman" w:hAnsi="Arial" w:cs="Arial"/>
          <w:sz w:val="20"/>
          <w:szCs w:val="20"/>
        </w:rPr>
        <w:t>D</w:t>
      </w:r>
      <w:r w:rsidRPr="00FD5DA7">
        <w:rPr>
          <w:rFonts w:ascii="Arial" w:eastAsia="Times New Roman" w:hAnsi="Arial" w:cs="Arial"/>
          <w:sz w:val="20"/>
          <w:szCs w:val="20"/>
          <w:lang w:val="ru-RU"/>
        </w:rPr>
        <w:t xml:space="preserve">, </w:t>
      </w:r>
      <w:r w:rsidRPr="00FD5DA7">
        <w:rPr>
          <w:rFonts w:ascii="Arial" w:eastAsia="Times New Roman" w:hAnsi="Arial" w:cs="Arial"/>
          <w:sz w:val="20"/>
          <w:szCs w:val="20"/>
        </w:rPr>
        <w:t>BUL</w:t>
      </w:r>
      <w:r w:rsidRPr="00FD5DA7">
        <w:rPr>
          <w:rFonts w:ascii="Arial" w:eastAsia="Times New Roman" w:hAnsi="Arial" w:cs="Arial"/>
          <w:sz w:val="20"/>
          <w:szCs w:val="20"/>
          <w:lang w:val="ru-RU"/>
        </w:rPr>
        <w:t>39</w:t>
      </w:r>
      <w:r w:rsidRPr="00FD5DA7">
        <w:rPr>
          <w:rFonts w:ascii="Arial" w:eastAsia="Times New Roman" w:hAnsi="Arial" w:cs="Arial"/>
          <w:sz w:val="20"/>
          <w:szCs w:val="20"/>
        </w:rPr>
        <w:t>D</w:t>
      </w:r>
      <w:r w:rsidRPr="00FD5DA7">
        <w:rPr>
          <w:rFonts w:ascii="Arial" w:eastAsia="Times New Roman" w:hAnsi="Arial" w:cs="Arial"/>
          <w:sz w:val="20"/>
          <w:szCs w:val="20"/>
          <w:lang w:val="ru-RU"/>
        </w:rPr>
        <w:t xml:space="preserve">, </w:t>
      </w:r>
      <w:r w:rsidRPr="00FD5DA7">
        <w:rPr>
          <w:rFonts w:ascii="Arial" w:eastAsia="Times New Roman" w:hAnsi="Arial" w:cs="Arial"/>
          <w:sz w:val="20"/>
          <w:szCs w:val="20"/>
        </w:rPr>
        <w:t>MJE</w:t>
      </w:r>
      <w:r w:rsidRPr="00FD5DA7">
        <w:rPr>
          <w:rFonts w:ascii="Arial" w:eastAsia="Times New Roman" w:hAnsi="Arial" w:cs="Arial"/>
          <w:sz w:val="20"/>
          <w:szCs w:val="20"/>
          <w:lang w:val="ru-RU"/>
        </w:rPr>
        <w:t>18004</w:t>
      </w:r>
      <w:r w:rsidRPr="00FD5DA7">
        <w:rPr>
          <w:rFonts w:ascii="Arial" w:eastAsia="Times New Roman" w:hAnsi="Arial" w:cs="Arial"/>
          <w:sz w:val="20"/>
          <w:szCs w:val="20"/>
        </w:rPr>
        <w:t>D</w:t>
      </w:r>
      <w:r w:rsidRPr="00FD5DA7">
        <w:rPr>
          <w:rFonts w:ascii="Arial" w:eastAsia="Times New Roman" w:hAnsi="Arial" w:cs="Arial"/>
          <w:sz w:val="20"/>
          <w:szCs w:val="20"/>
          <w:lang w:val="ru-RU"/>
        </w:rPr>
        <w:t xml:space="preserve">2 и популярные </w:t>
      </w:r>
      <w:r w:rsidRPr="00FD5DA7">
        <w:rPr>
          <w:rFonts w:ascii="Arial" w:eastAsia="Times New Roman" w:hAnsi="Arial" w:cs="Arial"/>
          <w:sz w:val="20"/>
          <w:szCs w:val="20"/>
        </w:rPr>
        <w:t>MJE</w:t>
      </w:r>
      <w:r w:rsidRPr="00FD5DA7">
        <w:rPr>
          <w:rFonts w:ascii="Arial" w:eastAsia="Times New Roman" w:hAnsi="Arial" w:cs="Arial"/>
          <w:sz w:val="20"/>
          <w:szCs w:val="20"/>
          <w:lang w:val="ru-RU"/>
        </w:rPr>
        <w:t xml:space="preserve">13003, </w:t>
      </w:r>
      <w:r w:rsidRPr="00FD5DA7">
        <w:rPr>
          <w:rFonts w:ascii="Arial" w:eastAsia="Times New Roman" w:hAnsi="Arial" w:cs="Arial"/>
          <w:sz w:val="20"/>
          <w:szCs w:val="20"/>
        </w:rPr>
        <w:t>MJE</w:t>
      </w:r>
      <w:r w:rsidRPr="00FD5DA7">
        <w:rPr>
          <w:rFonts w:ascii="Arial" w:eastAsia="Times New Roman" w:hAnsi="Arial" w:cs="Arial"/>
          <w:sz w:val="20"/>
          <w:szCs w:val="20"/>
          <w:lang w:val="ru-RU"/>
        </w:rPr>
        <w:t xml:space="preserve">13005, </w:t>
      </w:r>
      <w:r w:rsidRPr="00FD5DA7">
        <w:rPr>
          <w:rFonts w:ascii="Arial" w:eastAsia="Times New Roman" w:hAnsi="Arial" w:cs="Arial"/>
          <w:sz w:val="20"/>
          <w:szCs w:val="20"/>
        </w:rPr>
        <w:t>MJE</w:t>
      </w:r>
      <w:r w:rsidRPr="00FD5DA7">
        <w:rPr>
          <w:rFonts w:ascii="Arial" w:eastAsia="Times New Roman" w:hAnsi="Arial" w:cs="Arial"/>
          <w:sz w:val="20"/>
          <w:szCs w:val="20"/>
          <w:lang w:val="ru-RU"/>
        </w:rPr>
        <w:t xml:space="preserve">13007, </w:t>
      </w:r>
      <w:r w:rsidRPr="00FD5DA7">
        <w:rPr>
          <w:rFonts w:ascii="Arial" w:eastAsia="Times New Roman" w:hAnsi="Arial" w:cs="Arial"/>
          <w:sz w:val="20"/>
          <w:szCs w:val="20"/>
        </w:rPr>
        <w:t>MJE</w:t>
      </w:r>
      <w:r w:rsidRPr="00FD5DA7">
        <w:rPr>
          <w:rFonts w:ascii="Arial" w:eastAsia="Times New Roman" w:hAnsi="Arial" w:cs="Arial"/>
          <w:sz w:val="20"/>
          <w:szCs w:val="20"/>
          <w:lang w:val="ru-RU"/>
        </w:rPr>
        <w:t>13009 успешно используются в электронных балластах (которые являются на сегодняшний день перспективными изделиями массового спроса).</w:t>
      </w:r>
    </w:p>
    <w:p w:rsidR="00513246" w:rsidRPr="00FD5DA7" w:rsidRDefault="00513246" w:rsidP="00513246">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 xml:space="preserve">БМТ типа </w:t>
      </w:r>
      <w:r w:rsidRPr="00FD5DA7">
        <w:rPr>
          <w:rFonts w:ascii="Arial" w:eastAsia="Times New Roman" w:hAnsi="Arial" w:cs="Arial"/>
          <w:sz w:val="20"/>
          <w:szCs w:val="20"/>
        </w:rPr>
        <w:t>MJE</w:t>
      </w:r>
      <w:r w:rsidRPr="00FD5DA7">
        <w:rPr>
          <w:rFonts w:ascii="Arial" w:eastAsia="Times New Roman" w:hAnsi="Arial" w:cs="Arial"/>
          <w:sz w:val="20"/>
          <w:szCs w:val="20"/>
          <w:lang w:val="ru-RU"/>
        </w:rPr>
        <w:t xml:space="preserve">13003, </w:t>
      </w:r>
      <w:r w:rsidRPr="00FD5DA7">
        <w:rPr>
          <w:rFonts w:ascii="Arial" w:eastAsia="Times New Roman" w:hAnsi="Arial" w:cs="Arial"/>
          <w:sz w:val="20"/>
          <w:szCs w:val="20"/>
        </w:rPr>
        <w:t>MJE</w:t>
      </w:r>
      <w:r w:rsidRPr="00FD5DA7">
        <w:rPr>
          <w:rFonts w:ascii="Arial" w:eastAsia="Times New Roman" w:hAnsi="Arial" w:cs="Arial"/>
          <w:sz w:val="20"/>
          <w:szCs w:val="20"/>
          <w:lang w:val="ru-RU"/>
        </w:rPr>
        <w:t xml:space="preserve">13005, </w:t>
      </w:r>
      <w:r w:rsidRPr="00FD5DA7">
        <w:rPr>
          <w:rFonts w:ascii="Arial" w:eastAsia="Times New Roman" w:hAnsi="Arial" w:cs="Arial"/>
          <w:sz w:val="20"/>
          <w:szCs w:val="20"/>
        </w:rPr>
        <w:t>MJE</w:t>
      </w:r>
      <w:r w:rsidRPr="00FD5DA7">
        <w:rPr>
          <w:rFonts w:ascii="Arial" w:eastAsia="Times New Roman" w:hAnsi="Arial" w:cs="Arial"/>
          <w:sz w:val="20"/>
          <w:szCs w:val="20"/>
          <w:lang w:val="ru-RU"/>
        </w:rPr>
        <w:t xml:space="preserve">13007, </w:t>
      </w:r>
      <w:r w:rsidRPr="00FD5DA7">
        <w:rPr>
          <w:rFonts w:ascii="Arial" w:eastAsia="Times New Roman" w:hAnsi="Arial" w:cs="Arial"/>
          <w:sz w:val="20"/>
          <w:szCs w:val="20"/>
        </w:rPr>
        <w:t>MJE</w:t>
      </w:r>
      <w:r w:rsidRPr="00FD5DA7">
        <w:rPr>
          <w:rFonts w:ascii="Arial" w:eastAsia="Times New Roman" w:hAnsi="Arial" w:cs="Arial"/>
          <w:sz w:val="20"/>
          <w:szCs w:val="20"/>
          <w:lang w:val="ru-RU"/>
        </w:rPr>
        <w:t xml:space="preserve">13009 выпускают многие производители, поэтому вместо </w:t>
      </w:r>
      <w:r w:rsidRPr="00FD5DA7">
        <w:rPr>
          <w:rFonts w:ascii="Arial" w:eastAsia="Times New Roman" w:hAnsi="Arial" w:cs="Arial"/>
          <w:sz w:val="20"/>
          <w:szCs w:val="20"/>
        </w:rPr>
        <w:t>MJE</w:t>
      </w:r>
      <w:r w:rsidRPr="00FD5DA7">
        <w:rPr>
          <w:rFonts w:ascii="Arial" w:eastAsia="Times New Roman" w:hAnsi="Arial" w:cs="Arial"/>
          <w:sz w:val="20"/>
          <w:szCs w:val="20"/>
          <w:lang w:val="ru-RU"/>
        </w:rPr>
        <w:t xml:space="preserve"> могут присутствовать обозначения </w:t>
      </w:r>
      <w:r w:rsidRPr="00FD5DA7">
        <w:rPr>
          <w:rFonts w:ascii="Arial" w:eastAsia="Times New Roman" w:hAnsi="Arial" w:cs="Arial"/>
          <w:sz w:val="20"/>
          <w:szCs w:val="20"/>
        </w:rPr>
        <w:t>ST</w:t>
      </w:r>
      <w:r w:rsidRPr="00FD5DA7">
        <w:rPr>
          <w:rFonts w:ascii="Arial" w:eastAsia="Times New Roman" w:hAnsi="Arial" w:cs="Arial"/>
          <w:sz w:val="20"/>
          <w:szCs w:val="20"/>
          <w:lang w:val="ru-RU"/>
        </w:rPr>
        <w:t xml:space="preserve">, РНЕ, </w:t>
      </w:r>
      <w:r w:rsidRPr="00FD5DA7">
        <w:rPr>
          <w:rFonts w:ascii="Arial" w:eastAsia="Times New Roman" w:hAnsi="Arial" w:cs="Arial"/>
          <w:sz w:val="20"/>
          <w:szCs w:val="20"/>
        </w:rPr>
        <w:t>KSE</w:t>
      </w:r>
      <w:r w:rsidRPr="00FD5DA7">
        <w:rPr>
          <w:rFonts w:ascii="Arial" w:eastAsia="Times New Roman" w:hAnsi="Arial" w:cs="Arial"/>
          <w:sz w:val="20"/>
          <w:szCs w:val="20"/>
          <w:lang w:val="ru-RU"/>
        </w:rPr>
        <w:t xml:space="preserve">, НА, </w:t>
      </w:r>
      <w:r w:rsidRPr="00FD5DA7">
        <w:rPr>
          <w:rFonts w:ascii="Arial" w:eastAsia="Times New Roman" w:hAnsi="Arial" w:cs="Arial"/>
          <w:sz w:val="20"/>
          <w:szCs w:val="20"/>
        </w:rPr>
        <w:t>MJF</w:t>
      </w:r>
      <w:r w:rsidRPr="00FD5DA7">
        <w:rPr>
          <w:rFonts w:ascii="Arial" w:eastAsia="Times New Roman" w:hAnsi="Arial" w:cs="Arial"/>
          <w:sz w:val="20"/>
          <w:szCs w:val="20"/>
          <w:lang w:val="ru-RU"/>
        </w:rPr>
        <w:t xml:space="preserve"> и др.</w:t>
      </w:r>
    </w:p>
    <w:p w:rsidR="00513246" w:rsidRPr="00FD5DA7" w:rsidRDefault="00513246" w:rsidP="00513246">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В табл. 3.11 приведены технические параметры БМТ, наиболее часто используемых в электронных балластах.</w:t>
      </w:r>
    </w:p>
    <w:p w:rsidR="0027229A" w:rsidRDefault="0027229A">
      <w:pPr>
        <w:rPr>
          <w:rFonts w:ascii="Arial" w:eastAsia="Times New Roman" w:hAnsi="Arial" w:cs="Arial"/>
          <w:b/>
          <w:bCs/>
          <w:sz w:val="20"/>
          <w:szCs w:val="20"/>
          <w:lang w:val="ru-RU"/>
        </w:rPr>
      </w:pPr>
      <w:r>
        <w:rPr>
          <w:rFonts w:ascii="Arial" w:eastAsia="Times New Roman" w:hAnsi="Arial" w:cs="Arial"/>
          <w:b/>
          <w:bCs/>
          <w:sz w:val="20"/>
          <w:szCs w:val="20"/>
          <w:lang w:val="ru-RU"/>
        </w:rPr>
        <w:lastRenderedPageBreak/>
        <w:br w:type="page"/>
      </w:r>
    </w:p>
    <w:p w:rsidR="00513246" w:rsidRPr="00FD5DA7" w:rsidRDefault="00513246" w:rsidP="00513246">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b/>
          <w:bCs/>
          <w:sz w:val="20"/>
          <w:szCs w:val="20"/>
          <w:lang w:val="ru-RU"/>
        </w:rPr>
        <w:lastRenderedPageBreak/>
        <w:t>Особенности схемотехники</w:t>
      </w:r>
    </w:p>
    <w:p w:rsidR="00513246" w:rsidRPr="00FD5DA7" w:rsidRDefault="00513246" w:rsidP="00513246">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 xml:space="preserve">Сравнительный анализ режимов выходных ключей типового электронного балласта, собранного по полумостовой схеме и управляющего работой двух люминесцентных ламп мощностью по 36-40 Вт при частоте коммутации 30-50 кГц, показывает, что уровень полных потерь мощности на ключах при использовании БМТ типа </w:t>
      </w:r>
      <w:r w:rsidRPr="00FD5DA7">
        <w:rPr>
          <w:rFonts w:ascii="Arial" w:eastAsia="Times New Roman" w:hAnsi="Arial" w:cs="Arial"/>
          <w:sz w:val="20"/>
          <w:szCs w:val="20"/>
        </w:rPr>
        <w:t>BUL</w:t>
      </w:r>
      <w:r w:rsidRPr="00FD5DA7">
        <w:rPr>
          <w:rFonts w:ascii="Arial" w:eastAsia="Times New Roman" w:hAnsi="Arial" w:cs="Arial"/>
          <w:sz w:val="20"/>
          <w:szCs w:val="20"/>
          <w:lang w:val="ru-RU"/>
        </w:rPr>
        <w:t>45</w:t>
      </w:r>
      <w:r w:rsidRPr="00FD5DA7">
        <w:rPr>
          <w:rFonts w:ascii="Arial" w:eastAsia="Times New Roman" w:hAnsi="Arial" w:cs="Arial"/>
          <w:sz w:val="20"/>
          <w:szCs w:val="20"/>
        </w:rPr>
        <w:t>D</w:t>
      </w:r>
      <w:r w:rsidRPr="00FD5DA7">
        <w:rPr>
          <w:rFonts w:ascii="Arial" w:eastAsia="Times New Roman" w:hAnsi="Arial" w:cs="Arial"/>
          <w:sz w:val="20"/>
          <w:szCs w:val="20"/>
          <w:lang w:val="ru-RU"/>
        </w:rPr>
        <w:t xml:space="preserve">2, так же, как и </w:t>
      </w:r>
      <w:r w:rsidRPr="00FD5DA7">
        <w:rPr>
          <w:rFonts w:ascii="Arial" w:eastAsia="Times New Roman" w:hAnsi="Arial" w:cs="Arial"/>
          <w:sz w:val="20"/>
          <w:szCs w:val="20"/>
        </w:rPr>
        <w:t>MJE</w:t>
      </w:r>
      <w:r w:rsidRPr="00FD5DA7">
        <w:rPr>
          <w:rFonts w:ascii="Arial" w:eastAsia="Times New Roman" w:hAnsi="Arial" w:cs="Arial"/>
          <w:sz w:val="20"/>
          <w:szCs w:val="20"/>
          <w:lang w:val="ru-RU"/>
        </w:rPr>
        <w:t xml:space="preserve">13005 фирмы </w:t>
      </w:r>
      <w:r w:rsidRPr="00FD5DA7">
        <w:rPr>
          <w:rFonts w:ascii="Arial" w:eastAsia="Times New Roman" w:hAnsi="Arial" w:cs="Arial"/>
          <w:sz w:val="20"/>
          <w:szCs w:val="20"/>
        </w:rPr>
        <w:t>MOTOROLA</w:t>
      </w:r>
      <w:r w:rsidRPr="00FD5DA7">
        <w:rPr>
          <w:rFonts w:ascii="Arial" w:eastAsia="Times New Roman" w:hAnsi="Arial" w:cs="Arial"/>
          <w:sz w:val="20"/>
          <w:szCs w:val="20"/>
          <w:lang w:val="ru-RU"/>
        </w:rPr>
        <w:t>, составляет очень незначительную величину (примерно по 0,5 Вт на транзистор).</w:t>
      </w:r>
    </w:p>
    <w:p w:rsidR="00513246" w:rsidRPr="00FD5DA7" w:rsidRDefault="00513246" w:rsidP="00513246">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Примерно такие же показатели получаются и при использовании в данных блоках отечественных БМТ типа КТ8136А и КТ8181А производства ОАО "ЭЛЕКТРОНПРИБОР" (ЗАО "ФЗМТ", г. Фрязино). В случае использования в подобных балластах эквивалентных по току и напряжению</w:t>
      </w:r>
    </w:p>
    <w:p w:rsidR="00513246" w:rsidRPr="00FD5DA7" w:rsidRDefault="00513246" w:rsidP="00513246">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Таблица 3.11. Технические параметры БМТ, используемых в электронных балластах</w:t>
      </w:r>
    </w:p>
    <w:p w:rsidR="00513246" w:rsidRPr="00FD5DA7" w:rsidRDefault="00513246" w:rsidP="00513246">
      <w:pPr>
        <w:spacing w:before="100" w:beforeAutospacing="1" w:after="100" w:afterAutospacing="1" w:line="240" w:lineRule="auto"/>
        <w:rPr>
          <w:rFonts w:ascii="Arial" w:eastAsia="Times New Roman" w:hAnsi="Arial" w:cs="Arial"/>
          <w:sz w:val="20"/>
          <w:szCs w:val="20"/>
        </w:rPr>
      </w:pPr>
      <w:r w:rsidRPr="00FD5DA7">
        <w:rPr>
          <w:rFonts w:ascii="Arial" w:eastAsia="Times New Roman" w:hAnsi="Arial" w:cs="Arial"/>
          <w:noProof/>
          <w:sz w:val="20"/>
          <w:szCs w:val="20"/>
        </w:rPr>
        <w:drawing>
          <wp:inline distT="0" distB="0" distL="0" distR="0">
            <wp:extent cx="6178877" cy="6248400"/>
            <wp:effectExtent l="0" t="0" r="0" b="0"/>
            <wp:docPr id="4" name="Picture 4" descr="Технические параметры БМТ, используемых в электронных балластах. Основы схемотех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ехнические параметры БМТ, используемых в электронных балластах. Основы схемотехник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6206" cy="6265924"/>
                    </a:xfrm>
                    <a:prstGeom prst="rect">
                      <a:avLst/>
                    </a:prstGeom>
                    <a:noFill/>
                    <a:ln>
                      <a:noFill/>
                    </a:ln>
                  </pic:spPr>
                </pic:pic>
              </a:graphicData>
            </a:graphic>
          </wp:inline>
        </w:drawing>
      </w:r>
    </w:p>
    <w:p w:rsidR="00513246" w:rsidRPr="00FD5DA7" w:rsidRDefault="00513246" w:rsidP="00513246">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rPr>
        <w:lastRenderedPageBreak/>
        <w:t>MOSFET</w:t>
      </w:r>
      <w:r w:rsidRPr="00FD5DA7">
        <w:rPr>
          <w:rFonts w:ascii="Arial" w:eastAsia="Times New Roman" w:hAnsi="Arial" w:cs="Arial"/>
          <w:sz w:val="20"/>
          <w:szCs w:val="20"/>
          <w:lang w:val="ru-RU"/>
        </w:rPr>
        <w:t xml:space="preserve"> типа </w:t>
      </w:r>
      <w:r w:rsidRPr="00FD5DA7">
        <w:rPr>
          <w:rFonts w:ascii="Arial" w:eastAsia="Times New Roman" w:hAnsi="Arial" w:cs="Arial"/>
          <w:sz w:val="20"/>
          <w:szCs w:val="20"/>
        </w:rPr>
        <w:t>IRF</w:t>
      </w:r>
      <w:r w:rsidRPr="00FD5DA7">
        <w:rPr>
          <w:rFonts w:ascii="Arial" w:eastAsia="Times New Roman" w:hAnsi="Arial" w:cs="Arial"/>
          <w:sz w:val="20"/>
          <w:szCs w:val="20"/>
          <w:lang w:val="ru-RU"/>
        </w:rPr>
        <w:t xml:space="preserve">830 или "ультрабыстрых" </w:t>
      </w:r>
      <w:r w:rsidRPr="00FD5DA7">
        <w:rPr>
          <w:rFonts w:ascii="Arial" w:eastAsia="Times New Roman" w:hAnsi="Arial" w:cs="Arial"/>
          <w:sz w:val="20"/>
          <w:szCs w:val="20"/>
        </w:rPr>
        <w:t>IGBT</w:t>
      </w:r>
      <w:r w:rsidRPr="00FD5DA7">
        <w:rPr>
          <w:rFonts w:ascii="Arial" w:eastAsia="Times New Roman" w:hAnsi="Arial" w:cs="Arial"/>
          <w:sz w:val="20"/>
          <w:szCs w:val="20"/>
          <w:lang w:val="ru-RU"/>
        </w:rPr>
        <w:t xml:space="preserve"> типа </w:t>
      </w:r>
      <w:r w:rsidRPr="00FD5DA7">
        <w:rPr>
          <w:rFonts w:ascii="Arial" w:eastAsia="Times New Roman" w:hAnsi="Arial" w:cs="Arial"/>
          <w:sz w:val="20"/>
          <w:szCs w:val="20"/>
        </w:rPr>
        <w:t>IRGB</w:t>
      </w:r>
      <w:r w:rsidRPr="00FD5DA7">
        <w:rPr>
          <w:rFonts w:ascii="Arial" w:eastAsia="Times New Roman" w:hAnsi="Arial" w:cs="Arial"/>
          <w:sz w:val="20"/>
          <w:szCs w:val="20"/>
          <w:lang w:val="ru-RU"/>
        </w:rPr>
        <w:t>410</w:t>
      </w:r>
      <w:r w:rsidRPr="00FD5DA7">
        <w:rPr>
          <w:rFonts w:ascii="Arial" w:eastAsia="Times New Roman" w:hAnsi="Arial" w:cs="Arial"/>
          <w:sz w:val="20"/>
          <w:szCs w:val="20"/>
        </w:rPr>
        <w:t>U</w:t>
      </w:r>
      <w:r w:rsidRPr="00FD5DA7">
        <w:rPr>
          <w:rFonts w:ascii="Arial" w:eastAsia="Times New Roman" w:hAnsi="Arial" w:cs="Arial"/>
          <w:sz w:val="20"/>
          <w:szCs w:val="20"/>
          <w:lang w:val="ru-RU"/>
        </w:rPr>
        <w:t xml:space="preserve"> фирмы </w:t>
      </w:r>
      <w:r w:rsidRPr="00FD5DA7">
        <w:rPr>
          <w:rFonts w:ascii="Arial" w:eastAsia="Times New Roman" w:hAnsi="Arial" w:cs="Arial"/>
          <w:sz w:val="20"/>
          <w:szCs w:val="20"/>
        </w:rPr>
        <w:t>IR</w:t>
      </w:r>
      <w:r w:rsidRPr="00FD5DA7">
        <w:rPr>
          <w:rFonts w:ascii="Arial" w:eastAsia="Times New Roman" w:hAnsi="Arial" w:cs="Arial"/>
          <w:sz w:val="20"/>
          <w:szCs w:val="20"/>
          <w:lang w:val="ru-RU"/>
        </w:rPr>
        <w:t xml:space="preserve"> уровень потерь мощности на этих МТ оказывается в 1</w:t>
      </w:r>
      <w:proofErr w:type="gramStart"/>
      <w:r w:rsidRPr="00FD5DA7">
        <w:rPr>
          <w:rFonts w:ascii="Arial" w:eastAsia="Times New Roman" w:hAnsi="Arial" w:cs="Arial"/>
          <w:sz w:val="20"/>
          <w:szCs w:val="20"/>
          <w:lang w:val="ru-RU"/>
        </w:rPr>
        <w:t>,5</w:t>
      </w:r>
      <w:proofErr w:type="gramEnd"/>
      <w:r w:rsidRPr="00FD5DA7">
        <w:rPr>
          <w:rFonts w:ascii="Arial" w:eastAsia="Times New Roman" w:hAnsi="Arial" w:cs="Arial"/>
          <w:sz w:val="20"/>
          <w:szCs w:val="20"/>
          <w:lang w:val="ru-RU"/>
        </w:rPr>
        <w:t>-2 раза выше (0,8-1,0 Вт на транзистор).</w:t>
      </w:r>
    </w:p>
    <w:p w:rsidR="00513246" w:rsidRPr="00FD5DA7" w:rsidRDefault="00513246" w:rsidP="00513246">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 xml:space="preserve">БМТ также заметно дешевле своих конкурирующих прототипов, что принципиально важно для получения небольшой итоговой цены электронных балластов, так как они направлены на замену в светильниках с ЛЛ неэффективных, но дешевых электромеханических пускорегулирующих аппаратов (дросселей со стартером), используемых сейчас в светотехнике. </w:t>
      </w:r>
    </w:p>
    <w:p w:rsidR="00513246" w:rsidRPr="00FD5DA7" w:rsidRDefault="00513246" w:rsidP="00513246">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Автор: Корякин-Черняк С.Л.</w:t>
      </w:r>
    </w:p>
    <w:p w:rsidR="00516362" w:rsidRPr="00FD5DA7" w:rsidRDefault="00516362" w:rsidP="00516362">
      <w:pPr>
        <w:pStyle w:val="NormalWeb"/>
        <w:rPr>
          <w:rFonts w:ascii="Arial" w:hAnsi="Arial" w:cs="Arial"/>
          <w:sz w:val="20"/>
          <w:szCs w:val="20"/>
          <w:lang w:val="ru-RU"/>
        </w:rPr>
      </w:pPr>
      <w:r w:rsidRPr="00FD5DA7">
        <w:rPr>
          <w:rFonts w:ascii="Arial" w:hAnsi="Arial" w:cs="Arial"/>
          <w:sz w:val="20"/>
          <w:szCs w:val="20"/>
          <w:lang w:val="ru-RU"/>
        </w:rPr>
        <w:t xml:space="preserve">Следующие варианты электронных балластов предназначены для работы с более мощными ЛЛ, мощность которых </w:t>
      </w:r>
      <w:r w:rsidRPr="00FD5DA7">
        <w:rPr>
          <w:rFonts w:ascii="Arial" w:hAnsi="Arial" w:cs="Arial"/>
          <w:b/>
          <w:bCs/>
          <w:sz w:val="20"/>
          <w:szCs w:val="20"/>
          <w:lang w:val="ru-RU"/>
        </w:rPr>
        <w:t>от 18 до 36 Вт</w:t>
      </w:r>
      <w:r w:rsidRPr="00FD5DA7">
        <w:rPr>
          <w:rFonts w:ascii="Arial" w:hAnsi="Arial" w:cs="Arial"/>
          <w:sz w:val="20"/>
          <w:szCs w:val="20"/>
          <w:lang w:val="ru-RU"/>
        </w:rPr>
        <w:t>. Существуют варианты, работающие как на одну, так и на две ЛЛ.</w:t>
      </w:r>
    </w:p>
    <w:p w:rsidR="00516362" w:rsidRPr="00FD5DA7" w:rsidRDefault="00516362" w:rsidP="00516362">
      <w:pPr>
        <w:pStyle w:val="NormalWeb"/>
        <w:rPr>
          <w:rFonts w:ascii="Arial" w:hAnsi="Arial" w:cs="Arial"/>
          <w:sz w:val="20"/>
          <w:szCs w:val="20"/>
          <w:lang w:val="ru-RU"/>
        </w:rPr>
      </w:pPr>
      <w:r w:rsidRPr="00FD5DA7">
        <w:rPr>
          <w:rFonts w:ascii="Arial" w:hAnsi="Arial" w:cs="Arial"/>
          <w:sz w:val="20"/>
          <w:szCs w:val="20"/>
          <w:lang w:val="ru-RU"/>
        </w:rPr>
        <w:t>На рис. 3.40 показана принципиальная электрическая схема устройства, а на рис. 3.41 - печатная плата с расположением элементов.</w:t>
      </w:r>
    </w:p>
    <w:p w:rsidR="00516362" w:rsidRPr="00FD5DA7" w:rsidRDefault="00516362" w:rsidP="00516362">
      <w:pPr>
        <w:pStyle w:val="NormalWeb"/>
        <w:rPr>
          <w:rFonts w:ascii="Arial" w:hAnsi="Arial" w:cs="Arial"/>
          <w:sz w:val="20"/>
          <w:szCs w:val="20"/>
          <w:lang w:val="ru-RU"/>
        </w:rPr>
      </w:pPr>
      <w:r w:rsidRPr="00FD5DA7">
        <w:rPr>
          <w:rFonts w:ascii="Arial" w:hAnsi="Arial" w:cs="Arial"/>
          <w:sz w:val="20"/>
          <w:szCs w:val="20"/>
          <w:lang w:val="ru-RU"/>
        </w:rPr>
        <w:t>Следует отметить, что в погоне за уменьшением себестоимости электронного балласта китайские производители исключили помехоподавляющий фильтр и предохранитель.</w:t>
      </w:r>
    </w:p>
    <w:p w:rsidR="00516362" w:rsidRPr="00FD5DA7" w:rsidRDefault="00516362" w:rsidP="00516362">
      <w:pPr>
        <w:pStyle w:val="NormalWeb"/>
        <w:rPr>
          <w:rFonts w:ascii="Arial" w:hAnsi="Arial" w:cs="Arial"/>
          <w:sz w:val="20"/>
          <w:szCs w:val="20"/>
          <w:lang w:val="ru-RU"/>
        </w:rPr>
      </w:pPr>
      <w:r w:rsidRPr="00FD5DA7">
        <w:rPr>
          <w:rFonts w:ascii="Arial" w:hAnsi="Arial" w:cs="Arial"/>
          <w:sz w:val="20"/>
          <w:szCs w:val="20"/>
          <w:lang w:val="ru-RU"/>
        </w:rPr>
        <w:t>Фильтрующий конденсатор С1 имеет минимальную величину, при которой еще сохраняется работоспособность устройства. Данная схема является классическим примером электронного балласта, наглядно показывающим, как при минимальном количестве недорогих элементов можно заставить светится ЛЛ.</w:t>
      </w:r>
    </w:p>
    <w:p w:rsidR="00516362" w:rsidRPr="00FD5DA7" w:rsidRDefault="00516362" w:rsidP="00516362">
      <w:pPr>
        <w:pStyle w:val="NormalWeb"/>
        <w:rPr>
          <w:rFonts w:ascii="Arial" w:hAnsi="Arial" w:cs="Arial"/>
          <w:sz w:val="20"/>
          <w:szCs w:val="20"/>
          <w:lang w:val="ru-RU"/>
        </w:rPr>
      </w:pPr>
      <w:r w:rsidRPr="00FD5DA7">
        <w:rPr>
          <w:rFonts w:ascii="Arial" w:hAnsi="Arial" w:cs="Arial"/>
          <w:sz w:val="20"/>
          <w:szCs w:val="20"/>
          <w:lang w:val="ru-RU"/>
        </w:rPr>
        <w:t xml:space="preserve">Надо отметить, что при эксплуатации кольцевой ЛЛ с этим балластом лампа в течении полугода вышла из строя (оборвался один из накалов). Но работоспособность ЛЛ была восстановлена путем установки дополнительного проволоченого резистора 10 Ом 5 Вт вместо оборвавшегося электрода. </w:t>
      </w:r>
    </w:p>
    <w:p w:rsidR="00516362" w:rsidRPr="00FD5DA7" w:rsidRDefault="00516362" w:rsidP="00516362">
      <w:pPr>
        <w:pStyle w:val="NormalWeb"/>
        <w:rPr>
          <w:rFonts w:ascii="Arial" w:hAnsi="Arial" w:cs="Arial"/>
          <w:sz w:val="20"/>
          <w:szCs w:val="20"/>
        </w:rPr>
      </w:pPr>
      <w:r w:rsidRPr="00FD5DA7">
        <w:rPr>
          <w:rFonts w:ascii="Arial" w:hAnsi="Arial" w:cs="Arial"/>
          <w:noProof/>
          <w:sz w:val="20"/>
          <w:szCs w:val="20"/>
        </w:rPr>
        <w:drawing>
          <wp:inline distT="0" distB="0" distL="0" distR="0">
            <wp:extent cx="3982471" cy="3724275"/>
            <wp:effectExtent l="0" t="0" r="0" b="0"/>
            <wp:docPr id="7" name="Picture 7" descr="Электронные балласты, предназначенью для работы с мощными люминесцентными ламп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Электронные балласты, предназначенью для работы с мощными люминесцентными лампами"/>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3647" cy="3762781"/>
                    </a:xfrm>
                    <a:prstGeom prst="rect">
                      <a:avLst/>
                    </a:prstGeom>
                    <a:noFill/>
                    <a:ln>
                      <a:noFill/>
                    </a:ln>
                  </pic:spPr>
                </pic:pic>
              </a:graphicData>
            </a:graphic>
          </wp:inline>
        </w:drawing>
      </w:r>
    </w:p>
    <w:p w:rsidR="00516362" w:rsidRPr="00FD5DA7" w:rsidRDefault="00516362" w:rsidP="00516362">
      <w:pPr>
        <w:pStyle w:val="NormalWeb"/>
        <w:rPr>
          <w:rFonts w:ascii="Arial" w:hAnsi="Arial" w:cs="Arial"/>
          <w:sz w:val="20"/>
          <w:szCs w:val="20"/>
          <w:lang w:val="ru-RU"/>
        </w:rPr>
      </w:pPr>
      <w:r w:rsidRPr="00FD5DA7">
        <w:rPr>
          <w:rFonts w:ascii="Arial" w:hAnsi="Arial" w:cs="Arial"/>
          <w:sz w:val="20"/>
          <w:szCs w:val="20"/>
          <w:lang w:val="ru-RU"/>
        </w:rPr>
        <w:t xml:space="preserve">Рис. 3.40. Принципиальная схема электронного балласта </w:t>
      </w:r>
      <w:r w:rsidRPr="00FD5DA7">
        <w:rPr>
          <w:rFonts w:ascii="Arial" w:hAnsi="Arial" w:cs="Arial"/>
          <w:sz w:val="20"/>
          <w:szCs w:val="20"/>
        </w:rPr>
        <w:t>LUXOR</w:t>
      </w:r>
    </w:p>
    <w:p w:rsidR="00516362" w:rsidRPr="00FD5DA7" w:rsidRDefault="00516362" w:rsidP="00516362">
      <w:pPr>
        <w:pStyle w:val="NormalWeb"/>
        <w:rPr>
          <w:rFonts w:ascii="Arial" w:hAnsi="Arial" w:cs="Arial"/>
          <w:sz w:val="20"/>
          <w:szCs w:val="20"/>
        </w:rPr>
      </w:pPr>
      <w:r w:rsidRPr="00FD5DA7">
        <w:rPr>
          <w:rFonts w:ascii="Arial" w:hAnsi="Arial" w:cs="Arial"/>
          <w:noProof/>
          <w:sz w:val="20"/>
          <w:szCs w:val="20"/>
        </w:rPr>
        <w:lastRenderedPageBreak/>
        <w:drawing>
          <wp:inline distT="0" distB="0" distL="0" distR="0">
            <wp:extent cx="4267200" cy="5265681"/>
            <wp:effectExtent l="0" t="0" r="0" b="0"/>
            <wp:docPr id="6" name="Picture 6" descr="Электронные балласты, предназначенью для работы с мощными люминесцентными ламп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Электронные балласты, предназначенью для работы с мощными люминесцентными лампами"/>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2095" cy="5284061"/>
                    </a:xfrm>
                    <a:prstGeom prst="rect">
                      <a:avLst/>
                    </a:prstGeom>
                    <a:noFill/>
                    <a:ln>
                      <a:noFill/>
                    </a:ln>
                  </pic:spPr>
                </pic:pic>
              </a:graphicData>
            </a:graphic>
          </wp:inline>
        </w:drawing>
      </w:r>
    </w:p>
    <w:p w:rsidR="00516362" w:rsidRPr="00FD5DA7" w:rsidRDefault="00516362" w:rsidP="00516362">
      <w:pPr>
        <w:pStyle w:val="NormalWeb"/>
        <w:rPr>
          <w:rFonts w:ascii="Arial" w:hAnsi="Arial" w:cs="Arial"/>
          <w:sz w:val="20"/>
          <w:szCs w:val="20"/>
          <w:lang w:val="ru-RU"/>
        </w:rPr>
      </w:pPr>
      <w:r w:rsidRPr="00FD5DA7">
        <w:rPr>
          <w:rFonts w:ascii="Arial" w:hAnsi="Arial" w:cs="Arial"/>
          <w:sz w:val="20"/>
          <w:szCs w:val="20"/>
          <w:lang w:val="ru-RU"/>
        </w:rPr>
        <w:t xml:space="preserve">Рис. 3.41. Печатная плата и расположение элементов балласта </w:t>
      </w:r>
      <w:r w:rsidRPr="00FD5DA7">
        <w:rPr>
          <w:rFonts w:ascii="Arial" w:hAnsi="Arial" w:cs="Arial"/>
          <w:sz w:val="20"/>
          <w:szCs w:val="20"/>
        </w:rPr>
        <w:t>LUXOR</w:t>
      </w:r>
    </w:p>
    <w:p w:rsidR="00516362" w:rsidRPr="00FD5DA7" w:rsidRDefault="00516362" w:rsidP="00516362">
      <w:pPr>
        <w:pStyle w:val="NormalWeb"/>
        <w:rPr>
          <w:rFonts w:ascii="Arial" w:hAnsi="Arial" w:cs="Arial"/>
          <w:sz w:val="20"/>
          <w:szCs w:val="20"/>
          <w:lang w:val="ru-RU"/>
        </w:rPr>
      </w:pPr>
      <w:r w:rsidRPr="00FD5DA7">
        <w:rPr>
          <w:rFonts w:ascii="Arial" w:hAnsi="Arial" w:cs="Arial"/>
          <w:sz w:val="20"/>
          <w:szCs w:val="20"/>
          <w:lang w:val="ru-RU"/>
        </w:rPr>
        <w:t>Некоторые китайские производители используют в электронных балластах с заявленной мощностью 40 Вт маломощные транзисторы. На рис. 3.42, а показан внешний вид такого балласта.</w:t>
      </w:r>
    </w:p>
    <w:p w:rsidR="00516362" w:rsidRPr="00FD5DA7" w:rsidRDefault="00516362" w:rsidP="00516362">
      <w:pPr>
        <w:pStyle w:val="NormalWeb"/>
        <w:rPr>
          <w:rFonts w:ascii="Arial" w:hAnsi="Arial" w:cs="Arial"/>
          <w:sz w:val="20"/>
          <w:szCs w:val="20"/>
          <w:lang w:val="ru-RU"/>
        </w:rPr>
      </w:pPr>
      <w:r w:rsidRPr="00FD5DA7">
        <w:rPr>
          <w:rFonts w:ascii="Arial" w:hAnsi="Arial" w:cs="Arial"/>
          <w:sz w:val="20"/>
          <w:szCs w:val="20"/>
          <w:lang w:val="ru-RU"/>
        </w:rPr>
        <w:t>Автор: Корякин-Черняк С.Л.</w:t>
      </w:r>
    </w:p>
    <w:p w:rsidR="005B3EE4" w:rsidRDefault="005B3EE4">
      <w:pPr>
        <w:rPr>
          <w:rFonts w:ascii="Arial" w:eastAsia="Times New Roman" w:hAnsi="Arial" w:cs="Arial"/>
          <w:sz w:val="20"/>
          <w:szCs w:val="20"/>
          <w:lang w:val="ru-RU"/>
        </w:rPr>
      </w:pPr>
      <w:r>
        <w:rPr>
          <w:rFonts w:ascii="Arial" w:hAnsi="Arial" w:cs="Arial"/>
          <w:sz w:val="20"/>
          <w:szCs w:val="20"/>
          <w:lang w:val="ru-RU"/>
        </w:rPr>
        <w:br w:type="page"/>
      </w:r>
    </w:p>
    <w:p w:rsidR="00060E41" w:rsidRPr="00FD5DA7" w:rsidRDefault="00060E41" w:rsidP="00060E41">
      <w:pPr>
        <w:pStyle w:val="NormalWeb"/>
        <w:rPr>
          <w:rFonts w:ascii="Arial" w:hAnsi="Arial" w:cs="Arial"/>
          <w:sz w:val="20"/>
          <w:szCs w:val="20"/>
          <w:lang w:val="ru-RU"/>
        </w:rPr>
      </w:pPr>
      <w:r w:rsidRPr="00FD5DA7">
        <w:rPr>
          <w:rFonts w:ascii="Arial" w:hAnsi="Arial" w:cs="Arial"/>
          <w:sz w:val="20"/>
          <w:szCs w:val="20"/>
          <w:lang w:val="ru-RU"/>
        </w:rPr>
        <w:lastRenderedPageBreak/>
        <w:t>Принципиальная электрическая схема ЭПРА для компактной люминесцентной лампы (КЛЛ) мощностью 11 Вт изображена на рис. 3.35. Рисунок печатной платы (диаметр платы 35 мм) и расположение элементов ЭПРА для компактной ЛЛ мощностью 11 Вт показаны на рис. 3.36.</w:t>
      </w:r>
    </w:p>
    <w:p w:rsidR="00060E41" w:rsidRPr="00FD5DA7" w:rsidRDefault="00060E41" w:rsidP="00060E41">
      <w:pPr>
        <w:pStyle w:val="NormalWeb"/>
        <w:rPr>
          <w:rFonts w:ascii="Arial" w:hAnsi="Arial" w:cs="Arial"/>
          <w:sz w:val="20"/>
          <w:szCs w:val="20"/>
        </w:rPr>
      </w:pPr>
      <w:r w:rsidRPr="00FD5DA7">
        <w:rPr>
          <w:rFonts w:ascii="Arial" w:hAnsi="Arial" w:cs="Arial"/>
          <w:b/>
          <w:bCs/>
          <w:sz w:val="20"/>
          <w:szCs w:val="20"/>
          <w:lang w:val="ru-RU"/>
        </w:rPr>
        <w:t>Типономиналы элементов для КЛЛ различной мощности</w:t>
      </w:r>
      <w:r w:rsidRPr="00FD5DA7">
        <w:rPr>
          <w:rFonts w:ascii="Arial" w:hAnsi="Arial" w:cs="Arial"/>
          <w:sz w:val="20"/>
          <w:szCs w:val="20"/>
          <w:lang w:val="ru-RU"/>
        </w:rPr>
        <w:t xml:space="preserve"> приведены в табл. </w:t>
      </w:r>
      <w:r w:rsidRPr="00FD5DA7">
        <w:rPr>
          <w:rFonts w:ascii="Arial" w:hAnsi="Arial" w:cs="Arial"/>
          <w:sz w:val="20"/>
          <w:szCs w:val="20"/>
        </w:rPr>
        <w:t xml:space="preserve">3.9. В </w:t>
      </w:r>
      <w:proofErr w:type="spellStart"/>
      <w:r w:rsidRPr="00FD5DA7">
        <w:rPr>
          <w:rFonts w:ascii="Arial" w:hAnsi="Arial" w:cs="Arial"/>
          <w:sz w:val="20"/>
          <w:szCs w:val="20"/>
        </w:rPr>
        <w:t>табл</w:t>
      </w:r>
      <w:proofErr w:type="spellEnd"/>
      <w:r w:rsidRPr="00FD5DA7">
        <w:rPr>
          <w:rFonts w:ascii="Arial" w:hAnsi="Arial" w:cs="Arial"/>
          <w:sz w:val="20"/>
          <w:szCs w:val="20"/>
        </w:rPr>
        <w:t xml:space="preserve">. 3.10 </w:t>
      </w:r>
      <w:proofErr w:type="spellStart"/>
      <w:r w:rsidRPr="00FD5DA7">
        <w:rPr>
          <w:rFonts w:ascii="Arial" w:hAnsi="Arial" w:cs="Arial"/>
          <w:sz w:val="20"/>
          <w:szCs w:val="20"/>
        </w:rPr>
        <w:t>приведены</w:t>
      </w:r>
      <w:proofErr w:type="spellEnd"/>
      <w:r w:rsidRPr="00FD5DA7">
        <w:rPr>
          <w:rFonts w:ascii="Arial" w:hAnsi="Arial" w:cs="Arial"/>
          <w:sz w:val="20"/>
          <w:szCs w:val="20"/>
        </w:rPr>
        <w:t xml:space="preserve"> </w:t>
      </w:r>
      <w:proofErr w:type="spellStart"/>
      <w:r w:rsidRPr="00FD5DA7">
        <w:rPr>
          <w:rFonts w:ascii="Arial" w:hAnsi="Arial" w:cs="Arial"/>
          <w:b/>
          <w:bCs/>
          <w:sz w:val="20"/>
          <w:szCs w:val="20"/>
        </w:rPr>
        <w:t>соотношения</w:t>
      </w:r>
      <w:proofErr w:type="spellEnd"/>
      <w:r w:rsidRPr="00FD5DA7">
        <w:rPr>
          <w:rFonts w:ascii="Arial" w:hAnsi="Arial" w:cs="Arial"/>
          <w:b/>
          <w:bCs/>
          <w:sz w:val="20"/>
          <w:szCs w:val="20"/>
        </w:rPr>
        <w:t xml:space="preserve"> </w:t>
      </w:r>
      <w:proofErr w:type="spellStart"/>
      <w:r w:rsidRPr="00FD5DA7">
        <w:rPr>
          <w:rFonts w:ascii="Arial" w:hAnsi="Arial" w:cs="Arial"/>
          <w:b/>
          <w:bCs/>
          <w:sz w:val="20"/>
          <w:szCs w:val="20"/>
        </w:rPr>
        <w:t>величин</w:t>
      </w:r>
      <w:proofErr w:type="spellEnd"/>
      <w:r w:rsidRPr="00FD5DA7">
        <w:rPr>
          <w:rFonts w:ascii="Arial" w:hAnsi="Arial" w:cs="Arial"/>
          <w:b/>
          <w:bCs/>
          <w:sz w:val="20"/>
          <w:szCs w:val="20"/>
        </w:rPr>
        <w:t xml:space="preserve"> </w:t>
      </w:r>
      <w:proofErr w:type="spellStart"/>
      <w:r w:rsidRPr="00FD5DA7">
        <w:rPr>
          <w:rFonts w:ascii="Arial" w:hAnsi="Arial" w:cs="Arial"/>
          <w:b/>
          <w:bCs/>
          <w:sz w:val="20"/>
          <w:szCs w:val="20"/>
        </w:rPr>
        <w:t>для</w:t>
      </w:r>
      <w:proofErr w:type="spellEnd"/>
      <w:r w:rsidRPr="00FD5DA7">
        <w:rPr>
          <w:rFonts w:ascii="Arial" w:hAnsi="Arial" w:cs="Arial"/>
          <w:b/>
          <w:bCs/>
          <w:sz w:val="20"/>
          <w:szCs w:val="20"/>
        </w:rPr>
        <w:t xml:space="preserve"> </w:t>
      </w:r>
      <w:proofErr w:type="spellStart"/>
      <w:r w:rsidRPr="00FD5DA7">
        <w:rPr>
          <w:rFonts w:ascii="Arial" w:hAnsi="Arial" w:cs="Arial"/>
          <w:b/>
          <w:bCs/>
          <w:sz w:val="20"/>
          <w:szCs w:val="20"/>
        </w:rPr>
        <w:t>ламп</w:t>
      </w:r>
      <w:proofErr w:type="spellEnd"/>
      <w:r w:rsidRPr="00FD5DA7">
        <w:rPr>
          <w:rFonts w:ascii="Arial" w:hAnsi="Arial" w:cs="Arial"/>
          <w:b/>
          <w:bCs/>
          <w:sz w:val="20"/>
          <w:szCs w:val="20"/>
        </w:rPr>
        <w:t xml:space="preserve"> </w:t>
      </w:r>
      <w:proofErr w:type="spellStart"/>
      <w:r w:rsidRPr="00FD5DA7">
        <w:rPr>
          <w:rFonts w:ascii="Arial" w:hAnsi="Arial" w:cs="Arial"/>
          <w:b/>
          <w:bCs/>
          <w:sz w:val="20"/>
          <w:szCs w:val="20"/>
        </w:rPr>
        <w:t>разной</w:t>
      </w:r>
      <w:proofErr w:type="spellEnd"/>
      <w:r w:rsidRPr="00FD5DA7">
        <w:rPr>
          <w:rFonts w:ascii="Arial" w:hAnsi="Arial" w:cs="Arial"/>
          <w:b/>
          <w:bCs/>
          <w:sz w:val="20"/>
          <w:szCs w:val="20"/>
        </w:rPr>
        <w:t xml:space="preserve"> </w:t>
      </w:r>
      <w:proofErr w:type="spellStart"/>
      <w:r w:rsidRPr="00FD5DA7">
        <w:rPr>
          <w:rFonts w:ascii="Arial" w:hAnsi="Arial" w:cs="Arial"/>
          <w:b/>
          <w:bCs/>
          <w:sz w:val="20"/>
          <w:szCs w:val="20"/>
        </w:rPr>
        <w:t>мощности</w:t>
      </w:r>
      <w:proofErr w:type="spellEnd"/>
      <w:r w:rsidRPr="00FD5DA7">
        <w:rPr>
          <w:rFonts w:ascii="Arial" w:hAnsi="Arial" w:cs="Arial"/>
          <w:sz w:val="20"/>
          <w:szCs w:val="20"/>
        </w:rPr>
        <w:t>.</w:t>
      </w:r>
    </w:p>
    <w:p w:rsidR="00060E41" w:rsidRPr="00FD5DA7" w:rsidRDefault="00060E41" w:rsidP="00060E41">
      <w:pPr>
        <w:pStyle w:val="NormalWeb"/>
        <w:rPr>
          <w:rFonts w:ascii="Arial" w:hAnsi="Arial" w:cs="Arial"/>
          <w:sz w:val="20"/>
          <w:szCs w:val="20"/>
        </w:rPr>
      </w:pPr>
      <w:r w:rsidRPr="00FD5DA7">
        <w:rPr>
          <w:rFonts w:ascii="Arial" w:hAnsi="Arial" w:cs="Arial"/>
          <w:noProof/>
          <w:sz w:val="20"/>
          <w:szCs w:val="20"/>
        </w:rPr>
        <w:drawing>
          <wp:inline distT="0" distB="0" distL="0" distR="0">
            <wp:extent cx="6515100" cy="2486025"/>
            <wp:effectExtent l="0" t="0" r="0" b="9525"/>
            <wp:docPr id="12" name="Picture 12" descr="Электронные пускорегулирующие аппараты для компактных люминесцентных ламп мощностью 11 В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Электронные пускорегулирующие аппараты для компактных люминесцентных ламп мощностью 11 Вт"/>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15100" cy="2486025"/>
                    </a:xfrm>
                    <a:prstGeom prst="rect">
                      <a:avLst/>
                    </a:prstGeom>
                    <a:noFill/>
                    <a:ln>
                      <a:noFill/>
                    </a:ln>
                  </pic:spPr>
                </pic:pic>
              </a:graphicData>
            </a:graphic>
          </wp:inline>
        </w:drawing>
      </w:r>
    </w:p>
    <w:p w:rsidR="00060E41" w:rsidRPr="00FD5DA7" w:rsidRDefault="00060E41" w:rsidP="00060E41">
      <w:pPr>
        <w:pStyle w:val="NormalWeb"/>
        <w:rPr>
          <w:rFonts w:ascii="Arial" w:hAnsi="Arial" w:cs="Arial"/>
          <w:sz w:val="20"/>
          <w:szCs w:val="20"/>
        </w:rPr>
      </w:pPr>
      <w:r w:rsidRPr="00FD5DA7">
        <w:rPr>
          <w:rFonts w:ascii="Arial" w:hAnsi="Arial" w:cs="Arial"/>
          <w:sz w:val="20"/>
          <w:szCs w:val="20"/>
          <w:lang w:val="ru-RU"/>
        </w:rPr>
        <w:t xml:space="preserve">Рис. 3.35. Принципиальная электрическая схема ЭПРА для КЛЛ мощностью </w:t>
      </w:r>
      <w:r w:rsidRPr="00FD5DA7">
        <w:rPr>
          <w:rFonts w:ascii="Arial" w:hAnsi="Arial" w:cs="Arial"/>
          <w:sz w:val="20"/>
          <w:szCs w:val="20"/>
        </w:rPr>
        <w:t xml:space="preserve">11 </w:t>
      </w:r>
      <w:proofErr w:type="spellStart"/>
      <w:r w:rsidRPr="00FD5DA7">
        <w:rPr>
          <w:rFonts w:ascii="Arial" w:hAnsi="Arial" w:cs="Arial"/>
          <w:sz w:val="20"/>
          <w:szCs w:val="20"/>
        </w:rPr>
        <w:t>Вт</w:t>
      </w:r>
      <w:proofErr w:type="spellEnd"/>
    </w:p>
    <w:p w:rsidR="00060E41" w:rsidRPr="00FD5DA7" w:rsidRDefault="00060E41" w:rsidP="00060E41">
      <w:pPr>
        <w:pStyle w:val="NormalWeb"/>
        <w:rPr>
          <w:rFonts w:ascii="Arial" w:hAnsi="Arial" w:cs="Arial"/>
          <w:sz w:val="20"/>
          <w:szCs w:val="20"/>
        </w:rPr>
      </w:pPr>
      <w:proofErr w:type="spellStart"/>
      <w:r w:rsidRPr="00FD5DA7">
        <w:rPr>
          <w:rFonts w:ascii="Arial" w:hAnsi="Arial" w:cs="Arial"/>
          <w:sz w:val="20"/>
          <w:szCs w:val="20"/>
        </w:rPr>
        <w:t>Табл</w:t>
      </w:r>
      <w:proofErr w:type="spellEnd"/>
      <w:r w:rsidRPr="00FD5DA7">
        <w:rPr>
          <w:rFonts w:ascii="Arial" w:hAnsi="Arial" w:cs="Arial"/>
          <w:sz w:val="20"/>
          <w:szCs w:val="20"/>
        </w:rPr>
        <w:t xml:space="preserve">. 3.10. </w:t>
      </w:r>
      <w:proofErr w:type="spellStart"/>
      <w:r w:rsidRPr="00FD5DA7">
        <w:rPr>
          <w:rFonts w:ascii="Arial" w:hAnsi="Arial" w:cs="Arial"/>
          <w:sz w:val="20"/>
          <w:szCs w:val="20"/>
        </w:rPr>
        <w:t>Соотношения</w:t>
      </w:r>
      <w:proofErr w:type="spellEnd"/>
      <w:r w:rsidRPr="00FD5DA7">
        <w:rPr>
          <w:rFonts w:ascii="Arial" w:hAnsi="Arial" w:cs="Arial"/>
          <w:sz w:val="20"/>
          <w:szCs w:val="20"/>
        </w:rPr>
        <w:t xml:space="preserve"> </w:t>
      </w:r>
      <w:proofErr w:type="spellStart"/>
      <w:r w:rsidRPr="00FD5DA7">
        <w:rPr>
          <w:rFonts w:ascii="Arial" w:hAnsi="Arial" w:cs="Arial"/>
          <w:sz w:val="20"/>
          <w:szCs w:val="20"/>
        </w:rPr>
        <w:t>величин</w:t>
      </w:r>
      <w:proofErr w:type="spellEnd"/>
      <w:r w:rsidRPr="00FD5DA7">
        <w:rPr>
          <w:rFonts w:ascii="Arial" w:hAnsi="Arial" w:cs="Arial"/>
          <w:sz w:val="20"/>
          <w:szCs w:val="20"/>
        </w:rPr>
        <w:t xml:space="preserve"> </w:t>
      </w:r>
      <w:proofErr w:type="spellStart"/>
      <w:r w:rsidRPr="00FD5DA7">
        <w:rPr>
          <w:rFonts w:ascii="Arial" w:hAnsi="Arial" w:cs="Arial"/>
          <w:sz w:val="20"/>
          <w:szCs w:val="20"/>
        </w:rPr>
        <w:t>для</w:t>
      </w:r>
      <w:proofErr w:type="spellEnd"/>
      <w:r w:rsidRPr="00FD5DA7">
        <w:rPr>
          <w:rFonts w:ascii="Arial" w:hAnsi="Arial" w:cs="Arial"/>
          <w:sz w:val="20"/>
          <w:szCs w:val="20"/>
        </w:rPr>
        <w:t xml:space="preserve"> </w:t>
      </w:r>
      <w:proofErr w:type="spellStart"/>
      <w:r w:rsidRPr="00FD5DA7">
        <w:rPr>
          <w:rFonts w:ascii="Arial" w:hAnsi="Arial" w:cs="Arial"/>
          <w:sz w:val="20"/>
          <w:szCs w:val="20"/>
        </w:rPr>
        <w:t>ламп</w:t>
      </w:r>
      <w:proofErr w:type="spellEnd"/>
      <w:r w:rsidRPr="00FD5DA7">
        <w:rPr>
          <w:rFonts w:ascii="Arial" w:hAnsi="Arial" w:cs="Arial"/>
          <w:sz w:val="20"/>
          <w:szCs w:val="20"/>
        </w:rPr>
        <w:t xml:space="preserve"> </w:t>
      </w:r>
      <w:proofErr w:type="spellStart"/>
      <w:r w:rsidRPr="00FD5DA7">
        <w:rPr>
          <w:rFonts w:ascii="Arial" w:hAnsi="Arial" w:cs="Arial"/>
          <w:sz w:val="20"/>
          <w:szCs w:val="20"/>
        </w:rPr>
        <w:t>разной</w:t>
      </w:r>
      <w:proofErr w:type="spellEnd"/>
      <w:r w:rsidRPr="00FD5DA7">
        <w:rPr>
          <w:rFonts w:ascii="Arial" w:hAnsi="Arial" w:cs="Arial"/>
          <w:sz w:val="20"/>
          <w:szCs w:val="20"/>
        </w:rPr>
        <w:t xml:space="preserve"> </w:t>
      </w:r>
      <w:proofErr w:type="spellStart"/>
      <w:r w:rsidRPr="00FD5DA7">
        <w:rPr>
          <w:rFonts w:ascii="Arial" w:hAnsi="Arial" w:cs="Arial"/>
          <w:sz w:val="20"/>
          <w:szCs w:val="20"/>
        </w:rPr>
        <w:t>мощности</w:t>
      </w:r>
      <w:proofErr w:type="spellEnd"/>
      <w:r w:rsidRPr="00FD5DA7">
        <w:rPr>
          <w:rFonts w:ascii="Arial" w:hAnsi="Arial" w:cs="Arial"/>
          <w:sz w:val="20"/>
          <w:szCs w:val="20"/>
        </w:rPr>
        <w:t>.</w:t>
      </w:r>
    </w:p>
    <w:p w:rsidR="00060E41" w:rsidRPr="00FD5DA7" w:rsidRDefault="00060E41" w:rsidP="00060E41">
      <w:pPr>
        <w:pStyle w:val="NormalWeb"/>
        <w:rPr>
          <w:rFonts w:ascii="Arial" w:hAnsi="Arial" w:cs="Arial"/>
          <w:sz w:val="20"/>
          <w:szCs w:val="20"/>
        </w:rPr>
      </w:pPr>
      <w:r w:rsidRPr="00FD5DA7">
        <w:rPr>
          <w:rFonts w:ascii="Arial" w:hAnsi="Arial" w:cs="Arial"/>
          <w:noProof/>
          <w:color w:val="0000FF"/>
          <w:sz w:val="20"/>
          <w:szCs w:val="20"/>
        </w:rPr>
        <w:drawing>
          <wp:inline distT="0" distB="0" distL="0" distR="0">
            <wp:extent cx="6429375" cy="4243388"/>
            <wp:effectExtent l="0" t="0" r="0" b="5080"/>
            <wp:docPr id="11" name="Picture 11" descr="Электронные пускорегулирующие аппараты для компактных люминесцентных ламп мощностью 11 Вт">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Электронные пускорегулирующие аппараты для компактных люминесцентных ламп мощностью 11 Вт">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39020" cy="4249753"/>
                    </a:xfrm>
                    <a:prstGeom prst="rect">
                      <a:avLst/>
                    </a:prstGeom>
                    <a:noFill/>
                    <a:ln>
                      <a:noFill/>
                    </a:ln>
                  </pic:spPr>
                </pic:pic>
              </a:graphicData>
            </a:graphic>
          </wp:inline>
        </w:drawing>
      </w:r>
    </w:p>
    <w:p w:rsidR="00060E41" w:rsidRPr="00FD5DA7" w:rsidRDefault="00060E41" w:rsidP="00060E41">
      <w:pPr>
        <w:pStyle w:val="NormalWeb"/>
        <w:rPr>
          <w:rFonts w:ascii="Arial" w:hAnsi="Arial" w:cs="Arial"/>
          <w:sz w:val="20"/>
          <w:szCs w:val="20"/>
        </w:rPr>
      </w:pPr>
      <w:r w:rsidRPr="00FD5DA7">
        <w:rPr>
          <w:rFonts w:ascii="Arial" w:hAnsi="Arial" w:cs="Arial"/>
          <w:sz w:val="20"/>
          <w:szCs w:val="20"/>
        </w:rPr>
        <w:lastRenderedPageBreak/>
        <w:t>(</w:t>
      </w:r>
      <w:proofErr w:type="spellStart"/>
      <w:r w:rsidRPr="00FD5DA7">
        <w:rPr>
          <w:rFonts w:ascii="Arial" w:hAnsi="Arial" w:cs="Arial"/>
          <w:sz w:val="20"/>
          <w:szCs w:val="20"/>
        </w:rPr>
        <w:t>Нажмите</w:t>
      </w:r>
      <w:proofErr w:type="spellEnd"/>
      <w:r w:rsidRPr="00FD5DA7">
        <w:rPr>
          <w:rFonts w:ascii="Arial" w:hAnsi="Arial" w:cs="Arial"/>
          <w:sz w:val="20"/>
          <w:szCs w:val="20"/>
        </w:rPr>
        <w:t xml:space="preserve"> </w:t>
      </w:r>
      <w:proofErr w:type="spellStart"/>
      <w:r w:rsidRPr="00FD5DA7">
        <w:rPr>
          <w:rFonts w:ascii="Arial" w:hAnsi="Arial" w:cs="Arial"/>
          <w:sz w:val="20"/>
          <w:szCs w:val="20"/>
        </w:rPr>
        <w:t>для</w:t>
      </w:r>
      <w:proofErr w:type="spellEnd"/>
      <w:r w:rsidRPr="00FD5DA7">
        <w:rPr>
          <w:rFonts w:ascii="Arial" w:hAnsi="Arial" w:cs="Arial"/>
          <w:sz w:val="20"/>
          <w:szCs w:val="20"/>
        </w:rPr>
        <w:t xml:space="preserve"> </w:t>
      </w:r>
      <w:proofErr w:type="spellStart"/>
      <w:r w:rsidRPr="00FD5DA7">
        <w:rPr>
          <w:rFonts w:ascii="Arial" w:hAnsi="Arial" w:cs="Arial"/>
          <w:sz w:val="20"/>
          <w:szCs w:val="20"/>
        </w:rPr>
        <w:t>увеличения</w:t>
      </w:r>
      <w:proofErr w:type="spellEnd"/>
      <w:r w:rsidRPr="00FD5DA7">
        <w:rPr>
          <w:rFonts w:ascii="Arial" w:hAnsi="Arial" w:cs="Arial"/>
          <w:sz w:val="20"/>
          <w:szCs w:val="20"/>
        </w:rPr>
        <w:t>)</w:t>
      </w:r>
    </w:p>
    <w:p w:rsidR="00060E41" w:rsidRPr="00FD5DA7" w:rsidRDefault="00060E41" w:rsidP="00060E41">
      <w:pPr>
        <w:pStyle w:val="NormalWeb"/>
        <w:rPr>
          <w:rFonts w:ascii="Arial" w:hAnsi="Arial" w:cs="Arial"/>
          <w:sz w:val="20"/>
          <w:szCs w:val="20"/>
        </w:rPr>
      </w:pPr>
      <w:r w:rsidRPr="00FD5DA7">
        <w:rPr>
          <w:rFonts w:ascii="Arial" w:hAnsi="Arial" w:cs="Arial"/>
          <w:noProof/>
          <w:sz w:val="20"/>
          <w:szCs w:val="20"/>
        </w:rPr>
        <w:drawing>
          <wp:inline distT="0" distB="0" distL="0" distR="0">
            <wp:extent cx="4067175" cy="1885950"/>
            <wp:effectExtent l="0" t="0" r="9525" b="0"/>
            <wp:docPr id="10" name="Picture 10" descr="Электронные пускорегулирующие аппараты для компактных люминесцентных ламп мощностью 11 В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Электронные пускорегулирующие аппараты для компактных люминесцентных ламп мощностью 11 Вт"/>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67175" cy="1885950"/>
                    </a:xfrm>
                    <a:prstGeom prst="rect">
                      <a:avLst/>
                    </a:prstGeom>
                    <a:noFill/>
                    <a:ln>
                      <a:noFill/>
                    </a:ln>
                  </pic:spPr>
                </pic:pic>
              </a:graphicData>
            </a:graphic>
          </wp:inline>
        </w:drawing>
      </w:r>
    </w:p>
    <w:p w:rsidR="00060E41" w:rsidRPr="00FD5DA7" w:rsidRDefault="00060E41" w:rsidP="00060E41">
      <w:pPr>
        <w:pStyle w:val="NormalWeb"/>
        <w:rPr>
          <w:rFonts w:ascii="Arial" w:hAnsi="Arial" w:cs="Arial"/>
          <w:sz w:val="20"/>
          <w:szCs w:val="20"/>
          <w:lang w:val="ru-RU"/>
        </w:rPr>
      </w:pPr>
      <w:r w:rsidRPr="00FD5DA7">
        <w:rPr>
          <w:rFonts w:ascii="Arial" w:hAnsi="Arial" w:cs="Arial"/>
          <w:sz w:val="20"/>
          <w:szCs w:val="20"/>
          <w:lang w:val="ru-RU"/>
        </w:rPr>
        <w:t>Рис. 3.36. Печатная плата ЭПРА и расположение элементов</w:t>
      </w:r>
    </w:p>
    <w:p w:rsidR="00060E41" w:rsidRPr="00FD5DA7" w:rsidRDefault="00060E41" w:rsidP="00060E41">
      <w:pPr>
        <w:pStyle w:val="NormalWeb"/>
        <w:rPr>
          <w:rFonts w:ascii="Arial" w:hAnsi="Arial" w:cs="Arial"/>
          <w:sz w:val="20"/>
          <w:szCs w:val="20"/>
          <w:lang w:val="ru-RU"/>
        </w:rPr>
      </w:pPr>
      <w:r w:rsidRPr="00FD5DA7">
        <w:rPr>
          <w:rFonts w:ascii="Arial" w:hAnsi="Arial" w:cs="Arial"/>
          <w:sz w:val="20"/>
          <w:szCs w:val="20"/>
          <w:lang w:val="ru-RU"/>
        </w:rPr>
        <w:t xml:space="preserve">Таблица 3.10. Соотношения величин </w:t>
      </w:r>
      <w:r w:rsidRPr="00FD5DA7">
        <w:rPr>
          <w:rFonts w:ascii="Arial" w:hAnsi="Arial" w:cs="Arial"/>
          <w:sz w:val="20"/>
          <w:szCs w:val="20"/>
        </w:rPr>
        <w:t>C</w:t>
      </w:r>
      <w:r w:rsidRPr="00FD5DA7">
        <w:rPr>
          <w:rFonts w:ascii="Arial" w:hAnsi="Arial" w:cs="Arial"/>
          <w:sz w:val="20"/>
          <w:szCs w:val="20"/>
          <w:vertAlign w:val="subscript"/>
        </w:rPr>
        <w:t>BUF</w:t>
      </w:r>
      <w:r w:rsidRPr="00FD5DA7">
        <w:rPr>
          <w:rFonts w:ascii="Arial" w:hAnsi="Arial" w:cs="Arial"/>
          <w:sz w:val="20"/>
          <w:szCs w:val="20"/>
          <w:lang w:val="ru-RU"/>
        </w:rPr>
        <w:t xml:space="preserve"> и </w:t>
      </w:r>
      <w:r w:rsidRPr="00FD5DA7">
        <w:rPr>
          <w:rFonts w:ascii="Arial" w:hAnsi="Arial" w:cs="Arial"/>
          <w:sz w:val="20"/>
          <w:szCs w:val="20"/>
        </w:rPr>
        <w:t>R</w:t>
      </w:r>
      <w:r w:rsidRPr="00FD5DA7">
        <w:rPr>
          <w:rFonts w:ascii="Arial" w:hAnsi="Arial" w:cs="Arial"/>
          <w:sz w:val="20"/>
          <w:szCs w:val="20"/>
          <w:vertAlign w:val="subscript"/>
        </w:rPr>
        <w:t>FUS</w:t>
      </w:r>
      <w:r w:rsidRPr="00FD5DA7">
        <w:rPr>
          <w:rFonts w:ascii="Arial" w:hAnsi="Arial" w:cs="Arial"/>
          <w:sz w:val="20"/>
          <w:szCs w:val="20"/>
          <w:vertAlign w:val="subscript"/>
          <w:lang w:val="ru-RU"/>
        </w:rPr>
        <w:t xml:space="preserve"> </w:t>
      </w:r>
      <w:r w:rsidRPr="00FD5DA7">
        <w:rPr>
          <w:rFonts w:ascii="Arial" w:hAnsi="Arial" w:cs="Arial"/>
          <w:sz w:val="20"/>
          <w:szCs w:val="20"/>
          <w:lang w:val="ru-RU"/>
        </w:rPr>
        <w:t>для ламп разной мощности</w:t>
      </w:r>
    </w:p>
    <w:p w:rsidR="00060E41" w:rsidRPr="00FD5DA7" w:rsidRDefault="00060E41" w:rsidP="00060E41">
      <w:pPr>
        <w:pStyle w:val="NormalWeb"/>
        <w:rPr>
          <w:rFonts w:ascii="Arial" w:hAnsi="Arial" w:cs="Arial"/>
          <w:sz w:val="20"/>
          <w:szCs w:val="20"/>
        </w:rPr>
      </w:pPr>
      <w:r w:rsidRPr="00FD5DA7">
        <w:rPr>
          <w:rFonts w:ascii="Arial" w:hAnsi="Arial" w:cs="Arial"/>
          <w:noProof/>
          <w:sz w:val="20"/>
          <w:szCs w:val="20"/>
        </w:rPr>
        <w:drawing>
          <wp:inline distT="0" distB="0" distL="0" distR="0">
            <wp:extent cx="6505575" cy="1270479"/>
            <wp:effectExtent l="0" t="0" r="0" b="6350"/>
            <wp:docPr id="9" name="Picture 9" descr="Электронные пускорегулирующие аппараты для компактных люминесцентных ламп мощностью 11 В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Электронные пускорегулирующие аппараты для компактных люминесцентных ламп мощностью 11 Вт"/>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22279" cy="1273741"/>
                    </a:xfrm>
                    <a:prstGeom prst="rect">
                      <a:avLst/>
                    </a:prstGeom>
                    <a:noFill/>
                    <a:ln>
                      <a:noFill/>
                    </a:ln>
                  </pic:spPr>
                </pic:pic>
              </a:graphicData>
            </a:graphic>
          </wp:inline>
        </w:drawing>
      </w:r>
    </w:p>
    <w:p w:rsidR="00060E41" w:rsidRPr="00FD5DA7" w:rsidRDefault="00060E41" w:rsidP="00060E41">
      <w:pPr>
        <w:pStyle w:val="NormalWeb"/>
        <w:rPr>
          <w:rFonts w:ascii="Arial" w:hAnsi="Arial" w:cs="Arial"/>
          <w:sz w:val="20"/>
          <w:szCs w:val="20"/>
          <w:lang w:val="ru-RU"/>
        </w:rPr>
      </w:pPr>
      <w:r w:rsidRPr="00FD5DA7">
        <w:rPr>
          <w:rFonts w:ascii="Arial" w:hAnsi="Arial" w:cs="Arial"/>
          <w:b/>
          <w:bCs/>
          <w:sz w:val="20"/>
          <w:szCs w:val="20"/>
          <w:lang w:val="ru-RU"/>
        </w:rPr>
        <w:t>Примечание</w:t>
      </w:r>
      <w:r w:rsidRPr="00FD5DA7">
        <w:rPr>
          <w:rFonts w:ascii="Arial" w:hAnsi="Arial" w:cs="Arial"/>
          <w:sz w:val="20"/>
          <w:szCs w:val="20"/>
          <w:lang w:val="ru-RU"/>
        </w:rPr>
        <w:t xml:space="preserve"> к табл. 3.10. Долговременная мощность / кратковременная мощность не более 20 мс.</w:t>
      </w:r>
    </w:p>
    <w:p w:rsidR="00060E41" w:rsidRPr="00FD5DA7" w:rsidRDefault="00060E41" w:rsidP="00060E41">
      <w:pPr>
        <w:pStyle w:val="NormalWeb"/>
        <w:rPr>
          <w:rFonts w:ascii="Arial" w:hAnsi="Arial" w:cs="Arial"/>
          <w:sz w:val="20"/>
          <w:szCs w:val="20"/>
          <w:lang w:val="ru-RU"/>
        </w:rPr>
      </w:pPr>
      <w:r w:rsidRPr="00FD5DA7">
        <w:rPr>
          <w:rFonts w:ascii="Arial" w:hAnsi="Arial" w:cs="Arial"/>
          <w:sz w:val="20"/>
          <w:szCs w:val="20"/>
          <w:lang w:val="ru-RU"/>
        </w:rPr>
        <w:t>Автор: Корякин-Черняк С.Л.</w:t>
      </w:r>
    </w:p>
    <w:p w:rsidR="005B3EE4" w:rsidRDefault="005B3EE4">
      <w:pPr>
        <w:rPr>
          <w:rFonts w:ascii="Arial" w:eastAsia="Times New Roman" w:hAnsi="Arial" w:cs="Arial"/>
          <w:sz w:val="20"/>
          <w:szCs w:val="20"/>
          <w:lang w:val="ru-RU"/>
        </w:rPr>
      </w:pPr>
      <w:r>
        <w:rPr>
          <w:rFonts w:ascii="Arial" w:eastAsia="Times New Roman" w:hAnsi="Arial" w:cs="Arial"/>
          <w:sz w:val="20"/>
          <w:szCs w:val="20"/>
          <w:lang w:val="ru-RU"/>
        </w:rPr>
        <w:br w:type="page"/>
      </w:r>
    </w:p>
    <w:p w:rsidR="005D70DA" w:rsidRPr="00FD5DA7" w:rsidRDefault="005D70DA" w:rsidP="005D70DA">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lastRenderedPageBreak/>
        <w:t xml:space="preserve">Не все фирмы-производители при реализации автогенераторных схем электронных балластов используют в качестве силовых ключей биполярные транзисторы. Например, </w:t>
      </w:r>
      <w:r w:rsidRPr="00FD5DA7">
        <w:rPr>
          <w:rFonts w:ascii="Arial" w:eastAsia="Times New Roman" w:hAnsi="Arial" w:cs="Arial"/>
          <w:b/>
          <w:bCs/>
          <w:sz w:val="20"/>
          <w:szCs w:val="20"/>
          <w:lang w:val="ru-RU"/>
        </w:rPr>
        <w:t xml:space="preserve">фирма </w:t>
      </w:r>
      <w:r w:rsidRPr="00FD5DA7">
        <w:rPr>
          <w:rFonts w:ascii="Arial" w:eastAsia="Times New Roman" w:hAnsi="Arial" w:cs="Arial"/>
          <w:b/>
          <w:bCs/>
          <w:sz w:val="20"/>
          <w:szCs w:val="20"/>
        </w:rPr>
        <w:t>OSRAM</w:t>
      </w:r>
      <w:r w:rsidRPr="00FD5DA7">
        <w:rPr>
          <w:rFonts w:ascii="Arial" w:eastAsia="Times New Roman" w:hAnsi="Arial" w:cs="Arial"/>
          <w:sz w:val="20"/>
          <w:szCs w:val="20"/>
          <w:lang w:val="ru-RU"/>
        </w:rPr>
        <w:t xml:space="preserve"> в своей популярной 20-ваттной КЛЛ (внешний вид ее показан на рис. 3.45) типа </w:t>
      </w:r>
      <w:r w:rsidRPr="00FD5DA7">
        <w:rPr>
          <w:rFonts w:ascii="Arial" w:eastAsia="Times New Roman" w:hAnsi="Arial" w:cs="Arial"/>
          <w:sz w:val="20"/>
          <w:szCs w:val="20"/>
        </w:rPr>
        <w:t>DULUX</w:t>
      </w:r>
      <w:r w:rsidRPr="00FD5DA7">
        <w:rPr>
          <w:rFonts w:ascii="Arial" w:eastAsia="Times New Roman" w:hAnsi="Arial" w:cs="Arial"/>
          <w:sz w:val="20"/>
          <w:szCs w:val="20"/>
          <w:lang w:val="ru-RU"/>
        </w:rPr>
        <w:t xml:space="preserve"> </w:t>
      </w:r>
      <w:r w:rsidRPr="00FD5DA7">
        <w:rPr>
          <w:rFonts w:ascii="Arial" w:eastAsia="Times New Roman" w:hAnsi="Arial" w:cs="Arial"/>
          <w:sz w:val="20"/>
          <w:szCs w:val="20"/>
        </w:rPr>
        <w:t>EL</w:t>
      </w:r>
      <w:r w:rsidRPr="00FD5DA7">
        <w:rPr>
          <w:rFonts w:ascii="Arial" w:eastAsia="Times New Roman" w:hAnsi="Arial" w:cs="Arial"/>
          <w:sz w:val="20"/>
          <w:szCs w:val="20"/>
          <w:lang w:val="ru-RU"/>
        </w:rPr>
        <w:t xml:space="preserve"> </w:t>
      </w:r>
      <w:r w:rsidRPr="00FD5DA7">
        <w:rPr>
          <w:rFonts w:ascii="Arial" w:eastAsia="Times New Roman" w:hAnsi="Arial" w:cs="Arial"/>
          <w:sz w:val="20"/>
          <w:szCs w:val="20"/>
        </w:rPr>
        <w:t>LONG</w:t>
      </w:r>
      <w:r w:rsidRPr="00FD5DA7">
        <w:rPr>
          <w:rFonts w:ascii="Arial" w:eastAsia="Times New Roman" w:hAnsi="Arial" w:cs="Arial"/>
          <w:sz w:val="20"/>
          <w:szCs w:val="20"/>
          <w:lang w:val="ru-RU"/>
        </w:rPr>
        <w:t xml:space="preserve"> </w:t>
      </w:r>
      <w:r w:rsidRPr="00FD5DA7">
        <w:rPr>
          <w:rFonts w:ascii="Arial" w:eastAsia="Times New Roman" w:hAnsi="Arial" w:cs="Arial"/>
          <w:sz w:val="20"/>
          <w:szCs w:val="20"/>
        </w:rPr>
        <w:t>LIFE</w:t>
      </w:r>
      <w:r w:rsidRPr="00FD5DA7">
        <w:rPr>
          <w:rFonts w:ascii="Arial" w:eastAsia="Times New Roman" w:hAnsi="Arial" w:cs="Arial"/>
          <w:sz w:val="20"/>
          <w:szCs w:val="20"/>
          <w:lang w:val="ru-RU"/>
        </w:rPr>
        <w:t xml:space="preserve"> использует полевые транзисторы </w:t>
      </w:r>
      <w:r w:rsidRPr="00FD5DA7">
        <w:rPr>
          <w:rFonts w:ascii="Arial" w:eastAsia="Times New Roman" w:hAnsi="Arial" w:cs="Arial"/>
          <w:sz w:val="20"/>
          <w:szCs w:val="20"/>
        </w:rPr>
        <w:t>MOSFET</w:t>
      </w:r>
      <w:r w:rsidRPr="00FD5DA7">
        <w:rPr>
          <w:rFonts w:ascii="Arial" w:eastAsia="Times New Roman" w:hAnsi="Arial" w:cs="Arial"/>
          <w:sz w:val="20"/>
          <w:szCs w:val="20"/>
          <w:lang w:val="ru-RU"/>
        </w:rPr>
        <w:t xml:space="preserve"> 11</w:t>
      </w:r>
      <w:r w:rsidRPr="00FD5DA7">
        <w:rPr>
          <w:rFonts w:ascii="Arial" w:eastAsia="Times New Roman" w:hAnsi="Arial" w:cs="Arial"/>
          <w:sz w:val="20"/>
          <w:szCs w:val="20"/>
        </w:rPr>
        <w:t>N</w:t>
      </w:r>
      <w:r w:rsidRPr="00FD5DA7">
        <w:rPr>
          <w:rFonts w:ascii="Arial" w:eastAsia="Times New Roman" w:hAnsi="Arial" w:cs="Arial"/>
          <w:sz w:val="20"/>
          <w:szCs w:val="20"/>
          <w:lang w:val="ru-RU"/>
        </w:rPr>
        <w:t>50 (12</w:t>
      </w:r>
      <w:r w:rsidRPr="00FD5DA7">
        <w:rPr>
          <w:rFonts w:ascii="Arial" w:eastAsia="Times New Roman" w:hAnsi="Arial" w:cs="Arial"/>
          <w:sz w:val="20"/>
          <w:szCs w:val="20"/>
        </w:rPr>
        <w:t>N</w:t>
      </w:r>
      <w:r w:rsidRPr="00FD5DA7">
        <w:rPr>
          <w:rFonts w:ascii="Arial" w:eastAsia="Times New Roman" w:hAnsi="Arial" w:cs="Arial"/>
          <w:sz w:val="20"/>
          <w:szCs w:val="20"/>
          <w:lang w:val="ru-RU"/>
        </w:rPr>
        <w:t>50).</w:t>
      </w:r>
    </w:p>
    <w:p w:rsidR="005D70DA" w:rsidRPr="00FD5DA7" w:rsidRDefault="005D70DA" w:rsidP="005D70DA">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 xml:space="preserve">Эти транзисторы выпускают многие производители, поэтому в полном обозначении могут присутствовать дополнительные буквы, например, </w:t>
      </w:r>
      <w:r w:rsidRPr="00FD5DA7">
        <w:rPr>
          <w:rFonts w:ascii="Arial" w:eastAsia="Times New Roman" w:hAnsi="Arial" w:cs="Arial"/>
          <w:sz w:val="20"/>
          <w:szCs w:val="20"/>
        </w:rPr>
        <w:t>IRFS</w:t>
      </w:r>
      <w:r w:rsidRPr="00FD5DA7">
        <w:rPr>
          <w:rFonts w:ascii="Arial" w:eastAsia="Times New Roman" w:hAnsi="Arial" w:cs="Arial"/>
          <w:sz w:val="20"/>
          <w:szCs w:val="20"/>
          <w:lang w:val="ru-RU"/>
        </w:rPr>
        <w:t>11</w:t>
      </w:r>
      <w:r w:rsidRPr="00FD5DA7">
        <w:rPr>
          <w:rFonts w:ascii="Arial" w:eastAsia="Times New Roman" w:hAnsi="Arial" w:cs="Arial"/>
          <w:sz w:val="20"/>
          <w:szCs w:val="20"/>
        </w:rPr>
        <w:t>N</w:t>
      </w:r>
      <w:r w:rsidRPr="00FD5DA7">
        <w:rPr>
          <w:rFonts w:ascii="Arial" w:eastAsia="Times New Roman" w:hAnsi="Arial" w:cs="Arial"/>
          <w:sz w:val="20"/>
          <w:szCs w:val="20"/>
          <w:lang w:val="ru-RU"/>
        </w:rPr>
        <w:t>50</w:t>
      </w:r>
      <w:r w:rsidRPr="00FD5DA7">
        <w:rPr>
          <w:rFonts w:ascii="Arial" w:eastAsia="Times New Roman" w:hAnsi="Arial" w:cs="Arial"/>
          <w:sz w:val="20"/>
          <w:szCs w:val="20"/>
        </w:rPr>
        <w:t>A</w:t>
      </w:r>
      <w:r w:rsidRPr="00FD5DA7">
        <w:rPr>
          <w:rFonts w:ascii="Arial" w:eastAsia="Times New Roman" w:hAnsi="Arial" w:cs="Arial"/>
          <w:sz w:val="20"/>
          <w:szCs w:val="20"/>
          <w:lang w:val="ru-RU"/>
        </w:rPr>
        <w:t xml:space="preserve">. На рис. 3.46 показана принципиальная электрическая схема электронного балласта, используемого в КЛЛ </w:t>
      </w:r>
      <w:r w:rsidRPr="00FD5DA7">
        <w:rPr>
          <w:rFonts w:ascii="Arial" w:eastAsia="Times New Roman" w:hAnsi="Arial" w:cs="Arial"/>
          <w:sz w:val="20"/>
          <w:szCs w:val="20"/>
        </w:rPr>
        <w:t>OSRAM</w:t>
      </w:r>
      <w:r w:rsidRPr="00FD5DA7">
        <w:rPr>
          <w:rFonts w:ascii="Arial" w:eastAsia="Times New Roman" w:hAnsi="Arial" w:cs="Arial"/>
          <w:sz w:val="20"/>
          <w:szCs w:val="20"/>
          <w:lang w:val="ru-RU"/>
        </w:rPr>
        <w:t xml:space="preserve"> </w:t>
      </w:r>
      <w:r w:rsidRPr="00FD5DA7">
        <w:rPr>
          <w:rFonts w:ascii="Arial" w:eastAsia="Times New Roman" w:hAnsi="Arial" w:cs="Arial"/>
          <w:sz w:val="20"/>
          <w:szCs w:val="20"/>
        </w:rPr>
        <w:t>DULUX</w:t>
      </w:r>
      <w:r w:rsidRPr="00FD5DA7">
        <w:rPr>
          <w:rFonts w:ascii="Arial" w:eastAsia="Times New Roman" w:hAnsi="Arial" w:cs="Arial"/>
          <w:sz w:val="20"/>
          <w:szCs w:val="20"/>
          <w:lang w:val="ru-RU"/>
        </w:rPr>
        <w:t xml:space="preserve"> </w:t>
      </w:r>
      <w:r w:rsidRPr="00FD5DA7">
        <w:rPr>
          <w:rFonts w:ascii="Arial" w:eastAsia="Times New Roman" w:hAnsi="Arial" w:cs="Arial"/>
          <w:sz w:val="20"/>
          <w:szCs w:val="20"/>
        </w:rPr>
        <w:t>EL</w:t>
      </w:r>
      <w:r w:rsidRPr="00FD5DA7">
        <w:rPr>
          <w:rFonts w:ascii="Arial" w:eastAsia="Times New Roman" w:hAnsi="Arial" w:cs="Arial"/>
          <w:sz w:val="20"/>
          <w:szCs w:val="20"/>
          <w:lang w:val="ru-RU"/>
        </w:rPr>
        <w:t xml:space="preserve"> </w:t>
      </w:r>
      <w:r w:rsidRPr="00FD5DA7">
        <w:rPr>
          <w:rFonts w:ascii="Arial" w:eastAsia="Times New Roman" w:hAnsi="Arial" w:cs="Arial"/>
          <w:sz w:val="20"/>
          <w:szCs w:val="20"/>
        </w:rPr>
        <w:t>LONG</w:t>
      </w:r>
      <w:r w:rsidRPr="00FD5DA7">
        <w:rPr>
          <w:rFonts w:ascii="Arial" w:eastAsia="Times New Roman" w:hAnsi="Arial" w:cs="Arial"/>
          <w:sz w:val="20"/>
          <w:szCs w:val="20"/>
          <w:lang w:val="ru-RU"/>
        </w:rPr>
        <w:t xml:space="preserve"> </w:t>
      </w:r>
      <w:r w:rsidRPr="00FD5DA7">
        <w:rPr>
          <w:rFonts w:ascii="Arial" w:eastAsia="Times New Roman" w:hAnsi="Arial" w:cs="Arial"/>
          <w:sz w:val="20"/>
          <w:szCs w:val="20"/>
        </w:rPr>
        <w:t>LIFE</w:t>
      </w:r>
    </w:p>
    <w:p w:rsidR="005D70DA" w:rsidRPr="00FD5DA7" w:rsidRDefault="005D70DA" w:rsidP="005D70DA">
      <w:pPr>
        <w:spacing w:before="100" w:beforeAutospacing="1" w:after="100" w:afterAutospacing="1" w:line="240" w:lineRule="auto"/>
        <w:rPr>
          <w:rFonts w:ascii="Arial" w:eastAsia="Times New Roman" w:hAnsi="Arial" w:cs="Arial"/>
          <w:sz w:val="20"/>
          <w:szCs w:val="20"/>
        </w:rPr>
      </w:pPr>
      <w:proofErr w:type="spellStart"/>
      <w:r w:rsidRPr="00FD5DA7">
        <w:rPr>
          <w:rFonts w:ascii="Arial" w:eastAsia="Times New Roman" w:hAnsi="Arial" w:cs="Arial"/>
          <w:b/>
          <w:bCs/>
          <w:sz w:val="20"/>
          <w:szCs w:val="20"/>
        </w:rPr>
        <w:t>Параметры</w:t>
      </w:r>
      <w:proofErr w:type="spellEnd"/>
      <w:r w:rsidRPr="00FD5DA7">
        <w:rPr>
          <w:rFonts w:ascii="Arial" w:eastAsia="Times New Roman" w:hAnsi="Arial" w:cs="Arial"/>
          <w:b/>
          <w:bCs/>
          <w:sz w:val="20"/>
          <w:szCs w:val="20"/>
        </w:rPr>
        <w:t xml:space="preserve"> </w:t>
      </w:r>
      <w:proofErr w:type="spellStart"/>
      <w:r w:rsidRPr="00FD5DA7">
        <w:rPr>
          <w:rFonts w:ascii="Arial" w:eastAsia="Times New Roman" w:hAnsi="Arial" w:cs="Arial"/>
          <w:b/>
          <w:bCs/>
          <w:sz w:val="20"/>
          <w:szCs w:val="20"/>
        </w:rPr>
        <w:t>транзистора</w:t>
      </w:r>
      <w:proofErr w:type="spellEnd"/>
      <w:r w:rsidRPr="00FD5DA7">
        <w:rPr>
          <w:rFonts w:ascii="Arial" w:eastAsia="Times New Roman" w:hAnsi="Arial" w:cs="Arial"/>
          <w:b/>
          <w:bCs/>
          <w:sz w:val="20"/>
          <w:szCs w:val="20"/>
        </w:rPr>
        <w:t xml:space="preserve"> IRFS11N50A</w:t>
      </w:r>
      <w:r w:rsidRPr="00FD5DA7">
        <w:rPr>
          <w:rFonts w:ascii="Arial" w:eastAsia="Times New Roman" w:hAnsi="Arial" w:cs="Arial"/>
          <w:sz w:val="20"/>
          <w:szCs w:val="20"/>
        </w:rPr>
        <w:t>:</w:t>
      </w:r>
    </w:p>
    <w:p w:rsidR="005D70DA" w:rsidRPr="00FD5DA7" w:rsidRDefault="005D70DA" w:rsidP="005D70DA">
      <w:pPr>
        <w:numPr>
          <w:ilvl w:val="0"/>
          <w:numId w:val="1"/>
        </w:num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 xml:space="preserve">постоянный ток стока </w:t>
      </w:r>
      <w:r w:rsidRPr="00FD5DA7">
        <w:rPr>
          <w:rFonts w:ascii="Arial" w:eastAsia="Times New Roman" w:hAnsi="Arial" w:cs="Arial"/>
          <w:sz w:val="20"/>
          <w:szCs w:val="20"/>
        </w:rPr>
        <w:t>I</w:t>
      </w:r>
      <w:r w:rsidRPr="00FD5DA7">
        <w:rPr>
          <w:rFonts w:ascii="Arial" w:eastAsia="Times New Roman" w:hAnsi="Arial" w:cs="Arial"/>
          <w:sz w:val="20"/>
          <w:szCs w:val="20"/>
          <w:vertAlign w:val="subscript"/>
        </w:rPr>
        <w:t>D</w:t>
      </w:r>
      <w:r w:rsidRPr="00FD5DA7">
        <w:rPr>
          <w:rFonts w:ascii="Arial" w:eastAsia="Times New Roman" w:hAnsi="Arial" w:cs="Arial"/>
          <w:sz w:val="20"/>
          <w:szCs w:val="20"/>
          <w:lang w:val="ru-RU"/>
        </w:rPr>
        <w:t xml:space="preserve"> -11 А;</w:t>
      </w:r>
    </w:p>
    <w:p w:rsidR="005D70DA" w:rsidRPr="00FD5DA7" w:rsidRDefault="005D70DA" w:rsidP="005D70DA">
      <w:pPr>
        <w:numPr>
          <w:ilvl w:val="0"/>
          <w:numId w:val="1"/>
        </w:num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 xml:space="preserve">импульсный ток стока </w:t>
      </w:r>
      <w:r w:rsidRPr="00FD5DA7">
        <w:rPr>
          <w:rFonts w:ascii="Arial" w:eastAsia="Times New Roman" w:hAnsi="Arial" w:cs="Arial"/>
          <w:sz w:val="20"/>
          <w:szCs w:val="20"/>
        </w:rPr>
        <w:t>I</w:t>
      </w:r>
      <w:r w:rsidRPr="00FD5DA7">
        <w:rPr>
          <w:rFonts w:ascii="Arial" w:eastAsia="Times New Roman" w:hAnsi="Arial" w:cs="Arial"/>
          <w:sz w:val="20"/>
          <w:szCs w:val="20"/>
          <w:vertAlign w:val="subscript"/>
        </w:rPr>
        <w:t>DM</w:t>
      </w:r>
      <w:r w:rsidRPr="00FD5DA7">
        <w:rPr>
          <w:rFonts w:ascii="Arial" w:eastAsia="Times New Roman" w:hAnsi="Arial" w:cs="Arial"/>
          <w:sz w:val="20"/>
          <w:szCs w:val="20"/>
          <w:lang w:val="ru-RU"/>
        </w:rPr>
        <w:t xml:space="preserve"> - 44 А;</w:t>
      </w:r>
    </w:p>
    <w:p w:rsidR="005D70DA" w:rsidRPr="00FD5DA7" w:rsidRDefault="005D70DA" w:rsidP="005D70DA">
      <w:pPr>
        <w:numPr>
          <w:ilvl w:val="0"/>
          <w:numId w:val="1"/>
        </w:num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 xml:space="preserve">максимальное напряжение сток-исток </w:t>
      </w:r>
      <w:r w:rsidRPr="00FD5DA7">
        <w:rPr>
          <w:rFonts w:ascii="Arial" w:eastAsia="Times New Roman" w:hAnsi="Arial" w:cs="Arial"/>
          <w:sz w:val="20"/>
          <w:szCs w:val="20"/>
        </w:rPr>
        <w:t>V</w:t>
      </w:r>
      <w:r w:rsidRPr="00FD5DA7">
        <w:rPr>
          <w:rFonts w:ascii="Arial" w:eastAsia="Times New Roman" w:hAnsi="Arial" w:cs="Arial"/>
          <w:sz w:val="20"/>
          <w:szCs w:val="20"/>
          <w:vertAlign w:val="subscript"/>
        </w:rPr>
        <w:t>DS</w:t>
      </w:r>
      <w:r w:rsidRPr="00FD5DA7">
        <w:rPr>
          <w:rFonts w:ascii="Arial" w:eastAsia="Times New Roman" w:hAnsi="Arial" w:cs="Arial"/>
          <w:sz w:val="20"/>
          <w:szCs w:val="20"/>
          <w:lang w:val="ru-RU"/>
        </w:rPr>
        <w:t xml:space="preserve"> - 500 В;</w:t>
      </w:r>
    </w:p>
    <w:p w:rsidR="005D70DA" w:rsidRPr="00FD5DA7" w:rsidRDefault="005D70DA" w:rsidP="005D70DA">
      <w:pPr>
        <w:numPr>
          <w:ilvl w:val="0"/>
          <w:numId w:val="1"/>
        </w:num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 xml:space="preserve">максимальная рассеиваемая мощность </w:t>
      </w:r>
      <w:r w:rsidRPr="00FD5DA7">
        <w:rPr>
          <w:rFonts w:ascii="Arial" w:eastAsia="Times New Roman" w:hAnsi="Arial" w:cs="Arial"/>
          <w:sz w:val="20"/>
          <w:szCs w:val="20"/>
        </w:rPr>
        <w:t>P</w:t>
      </w:r>
      <w:r w:rsidRPr="00FD5DA7">
        <w:rPr>
          <w:rFonts w:ascii="Arial" w:eastAsia="Times New Roman" w:hAnsi="Arial" w:cs="Arial"/>
          <w:sz w:val="20"/>
          <w:szCs w:val="20"/>
          <w:vertAlign w:val="subscript"/>
        </w:rPr>
        <w:t>D</w:t>
      </w:r>
      <w:r w:rsidRPr="00FD5DA7">
        <w:rPr>
          <w:rFonts w:ascii="Arial" w:eastAsia="Times New Roman" w:hAnsi="Arial" w:cs="Arial"/>
          <w:sz w:val="20"/>
          <w:szCs w:val="20"/>
          <w:lang w:val="ru-RU"/>
        </w:rPr>
        <w:t xml:space="preserve"> -170 Вт;</w:t>
      </w:r>
    </w:p>
    <w:p w:rsidR="005D70DA" w:rsidRPr="00FD5DA7" w:rsidRDefault="005D70DA" w:rsidP="005D70DA">
      <w:pPr>
        <w:numPr>
          <w:ilvl w:val="0"/>
          <w:numId w:val="1"/>
        </w:num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диапазон рабочих температур Т</w:t>
      </w:r>
      <w:r w:rsidRPr="00FD5DA7">
        <w:rPr>
          <w:rFonts w:ascii="Arial" w:eastAsia="Times New Roman" w:hAnsi="Arial" w:cs="Arial"/>
          <w:sz w:val="20"/>
          <w:szCs w:val="20"/>
          <w:vertAlign w:val="subscript"/>
        </w:rPr>
        <w:t>j</w:t>
      </w:r>
      <w:r w:rsidRPr="00FD5DA7">
        <w:rPr>
          <w:rFonts w:ascii="Arial" w:eastAsia="Times New Roman" w:hAnsi="Arial" w:cs="Arial"/>
          <w:sz w:val="20"/>
          <w:szCs w:val="20"/>
          <w:lang w:val="ru-RU"/>
        </w:rPr>
        <w:t xml:space="preserve"> - -55...+150 °С;</w:t>
      </w:r>
    </w:p>
    <w:p w:rsidR="005D70DA" w:rsidRPr="00FD5DA7" w:rsidRDefault="005D70DA" w:rsidP="005D70DA">
      <w:pPr>
        <w:numPr>
          <w:ilvl w:val="0"/>
          <w:numId w:val="1"/>
        </w:num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сопротивление в открытом состоянии - 0,52 Ом;</w:t>
      </w:r>
    </w:p>
    <w:p w:rsidR="005D70DA" w:rsidRPr="00FD5DA7" w:rsidRDefault="005D70DA" w:rsidP="005D70DA">
      <w:pPr>
        <w:numPr>
          <w:ilvl w:val="0"/>
          <w:numId w:val="1"/>
        </w:num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 xml:space="preserve">общий заряд затвора </w:t>
      </w:r>
      <w:r w:rsidRPr="00FD5DA7">
        <w:rPr>
          <w:rFonts w:ascii="Arial" w:eastAsia="Times New Roman" w:hAnsi="Arial" w:cs="Arial"/>
          <w:sz w:val="20"/>
          <w:szCs w:val="20"/>
        </w:rPr>
        <w:t>Q</w:t>
      </w:r>
      <w:r w:rsidRPr="00FD5DA7">
        <w:rPr>
          <w:rFonts w:ascii="Arial" w:eastAsia="Times New Roman" w:hAnsi="Arial" w:cs="Arial"/>
          <w:sz w:val="20"/>
          <w:szCs w:val="20"/>
          <w:vertAlign w:val="subscript"/>
        </w:rPr>
        <w:t>G</w:t>
      </w:r>
      <w:r w:rsidRPr="00FD5DA7">
        <w:rPr>
          <w:rFonts w:ascii="Arial" w:eastAsia="Times New Roman" w:hAnsi="Arial" w:cs="Arial"/>
          <w:sz w:val="20"/>
          <w:szCs w:val="20"/>
          <w:lang w:val="ru-RU"/>
        </w:rPr>
        <w:t xml:space="preserve"> - 52 нКл;</w:t>
      </w:r>
    </w:p>
    <w:p w:rsidR="005D70DA" w:rsidRPr="00FD5DA7" w:rsidRDefault="005D70DA" w:rsidP="005D70DA">
      <w:pPr>
        <w:numPr>
          <w:ilvl w:val="0"/>
          <w:numId w:val="1"/>
        </w:numPr>
        <w:spacing w:before="100" w:beforeAutospacing="1" w:after="100" w:afterAutospacing="1" w:line="240" w:lineRule="auto"/>
        <w:rPr>
          <w:rFonts w:ascii="Arial" w:eastAsia="Times New Roman" w:hAnsi="Arial" w:cs="Arial"/>
          <w:sz w:val="20"/>
          <w:szCs w:val="20"/>
        </w:rPr>
      </w:pPr>
      <w:proofErr w:type="spellStart"/>
      <w:proofErr w:type="gramStart"/>
      <w:r w:rsidRPr="00FD5DA7">
        <w:rPr>
          <w:rFonts w:ascii="Arial" w:eastAsia="Times New Roman" w:hAnsi="Arial" w:cs="Arial"/>
          <w:sz w:val="20"/>
          <w:szCs w:val="20"/>
        </w:rPr>
        <w:t>входная</w:t>
      </w:r>
      <w:proofErr w:type="spellEnd"/>
      <w:proofErr w:type="gramEnd"/>
      <w:r w:rsidRPr="00FD5DA7">
        <w:rPr>
          <w:rFonts w:ascii="Arial" w:eastAsia="Times New Roman" w:hAnsi="Arial" w:cs="Arial"/>
          <w:sz w:val="20"/>
          <w:szCs w:val="20"/>
        </w:rPr>
        <w:t xml:space="preserve"> </w:t>
      </w:r>
      <w:proofErr w:type="spellStart"/>
      <w:r w:rsidRPr="00FD5DA7">
        <w:rPr>
          <w:rFonts w:ascii="Arial" w:eastAsia="Times New Roman" w:hAnsi="Arial" w:cs="Arial"/>
          <w:sz w:val="20"/>
          <w:szCs w:val="20"/>
        </w:rPr>
        <w:t>емкость</w:t>
      </w:r>
      <w:proofErr w:type="spellEnd"/>
      <w:r w:rsidRPr="00FD5DA7">
        <w:rPr>
          <w:rFonts w:ascii="Arial" w:eastAsia="Times New Roman" w:hAnsi="Arial" w:cs="Arial"/>
          <w:sz w:val="20"/>
          <w:szCs w:val="20"/>
        </w:rPr>
        <w:t xml:space="preserve"> C</w:t>
      </w:r>
      <w:r w:rsidRPr="00FD5DA7">
        <w:rPr>
          <w:rFonts w:ascii="Arial" w:eastAsia="Times New Roman" w:hAnsi="Arial" w:cs="Arial"/>
          <w:sz w:val="20"/>
          <w:szCs w:val="20"/>
          <w:vertAlign w:val="subscript"/>
        </w:rPr>
        <w:t xml:space="preserve">ISS </w:t>
      </w:r>
      <w:r w:rsidRPr="00FD5DA7">
        <w:rPr>
          <w:rFonts w:ascii="Arial" w:eastAsia="Times New Roman" w:hAnsi="Arial" w:cs="Arial"/>
          <w:sz w:val="20"/>
          <w:szCs w:val="20"/>
        </w:rPr>
        <w:t xml:space="preserve">-1423 </w:t>
      </w:r>
      <w:proofErr w:type="spellStart"/>
      <w:r w:rsidRPr="00FD5DA7">
        <w:rPr>
          <w:rFonts w:ascii="Arial" w:eastAsia="Times New Roman" w:hAnsi="Arial" w:cs="Arial"/>
          <w:sz w:val="20"/>
          <w:szCs w:val="20"/>
        </w:rPr>
        <w:t>пФ</w:t>
      </w:r>
      <w:proofErr w:type="spellEnd"/>
      <w:r w:rsidRPr="00FD5DA7">
        <w:rPr>
          <w:rFonts w:ascii="Arial" w:eastAsia="Times New Roman" w:hAnsi="Arial" w:cs="Arial"/>
          <w:sz w:val="20"/>
          <w:szCs w:val="20"/>
        </w:rPr>
        <w:t>.</w:t>
      </w:r>
    </w:p>
    <w:p w:rsidR="005D70DA" w:rsidRPr="00FD5DA7" w:rsidRDefault="005D70DA" w:rsidP="005D70DA">
      <w:pPr>
        <w:spacing w:before="100" w:beforeAutospacing="1" w:after="100" w:afterAutospacing="1" w:line="240" w:lineRule="auto"/>
        <w:rPr>
          <w:rFonts w:ascii="Arial" w:eastAsia="Times New Roman" w:hAnsi="Arial" w:cs="Arial"/>
          <w:sz w:val="20"/>
          <w:szCs w:val="20"/>
        </w:rPr>
      </w:pPr>
      <w:r w:rsidRPr="00FD5DA7">
        <w:rPr>
          <w:rFonts w:ascii="Arial" w:eastAsia="Times New Roman" w:hAnsi="Arial" w:cs="Arial"/>
          <w:noProof/>
          <w:sz w:val="20"/>
          <w:szCs w:val="20"/>
        </w:rPr>
        <w:drawing>
          <wp:inline distT="0" distB="0" distL="0" distR="0">
            <wp:extent cx="2324096" cy="5321935"/>
            <wp:effectExtent l="0" t="0" r="635" b="0"/>
            <wp:docPr id="15" name="Picture 15" descr="Электронный балласт 20-ваттных компактных люминесцентных ламп фирмы OS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Электронный балласт 20-ваттных компактных люминесцентных ламп фирмы OSRA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39216" cy="5356558"/>
                    </a:xfrm>
                    <a:prstGeom prst="rect">
                      <a:avLst/>
                    </a:prstGeom>
                    <a:noFill/>
                    <a:ln>
                      <a:noFill/>
                    </a:ln>
                  </pic:spPr>
                </pic:pic>
              </a:graphicData>
            </a:graphic>
          </wp:inline>
        </w:drawing>
      </w:r>
    </w:p>
    <w:p w:rsidR="005D70DA" w:rsidRPr="00FD5DA7" w:rsidRDefault="005D70DA" w:rsidP="005D70DA">
      <w:pPr>
        <w:spacing w:after="0"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Рис. 3.44. Печатная плата и расположение элементов балласта производства фирмы НТО</w:t>
      </w:r>
    </w:p>
    <w:p w:rsidR="005D70DA" w:rsidRPr="00FD5DA7" w:rsidRDefault="005D70DA" w:rsidP="005D70DA">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lastRenderedPageBreak/>
        <w:t>Как особенность схемы можно отметить, что трансформатор Т1 выполнен на Ш-образном сердечнике типонаминала 1115</w:t>
      </w:r>
      <w:r w:rsidRPr="00FD5DA7">
        <w:rPr>
          <w:rFonts w:ascii="Arial" w:eastAsia="Times New Roman" w:hAnsi="Arial" w:cs="Arial"/>
          <w:sz w:val="20"/>
          <w:szCs w:val="20"/>
        </w:rPr>
        <w:t>x</w:t>
      </w:r>
      <w:r w:rsidRPr="00FD5DA7">
        <w:rPr>
          <w:rFonts w:ascii="Arial" w:eastAsia="Times New Roman" w:hAnsi="Arial" w:cs="Arial"/>
          <w:sz w:val="20"/>
          <w:szCs w:val="20"/>
          <w:lang w:val="ru-RU"/>
        </w:rPr>
        <w:t xml:space="preserve">5 с немагнитным зазором примерно 0,3 мм. Обмотка </w:t>
      </w:r>
      <w:r w:rsidRPr="00FD5DA7">
        <w:rPr>
          <w:rFonts w:ascii="Arial" w:eastAsia="Times New Roman" w:hAnsi="Arial" w:cs="Arial"/>
          <w:sz w:val="20"/>
          <w:szCs w:val="20"/>
        </w:rPr>
        <w:t>II</w:t>
      </w:r>
      <w:r w:rsidRPr="00FD5DA7">
        <w:rPr>
          <w:rFonts w:ascii="Arial" w:eastAsia="Times New Roman" w:hAnsi="Arial" w:cs="Arial"/>
          <w:sz w:val="20"/>
          <w:szCs w:val="20"/>
          <w:lang w:val="ru-RU"/>
        </w:rPr>
        <w:t xml:space="preserve">, имеющая индуктивность 2,23 мГн, выполняет также функции токоограничительного дросселя для </w:t>
      </w:r>
      <w:r w:rsidRPr="00FD5DA7">
        <w:rPr>
          <w:rFonts w:ascii="Arial" w:eastAsia="Times New Roman" w:hAnsi="Arial" w:cs="Arial"/>
          <w:sz w:val="20"/>
          <w:szCs w:val="20"/>
        </w:rPr>
        <w:t>EL</w:t>
      </w:r>
      <w:r w:rsidRPr="00FD5DA7">
        <w:rPr>
          <w:rFonts w:ascii="Arial" w:eastAsia="Times New Roman" w:hAnsi="Arial" w:cs="Arial"/>
          <w:sz w:val="20"/>
          <w:szCs w:val="20"/>
          <w:lang w:val="ru-RU"/>
        </w:rPr>
        <w:t>1.</w:t>
      </w:r>
    </w:p>
    <w:p w:rsidR="005D70DA" w:rsidRPr="00FD5DA7" w:rsidRDefault="005D70DA" w:rsidP="005D70DA">
      <w:pPr>
        <w:spacing w:before="100" w:beforeAutospacing="1" w:after="100" w:afterAutospacing="1" w:line="240" w:lineRule="auto"/>
        <w:rPr>
          <w:rFonts w:ascii="Arial" w:eastAsia="Times New Roman" w:hAnsi="Arial" w:cs="Arial"/>
          <w:sz w:val="20"/>
          <w:szCs w:val="20"/>
        </w:rPr>
      </w:pPr>
      <w:r w:rsidRPr="00FD5DA7">
        <w:rPr>
          <w:rFonts w:ascii="Arial" w:eastAsia="Times New Roman" w:hAnsi="Arial" w:cs="Arial"/>
          <w:noProof/>
          <w:sz w:val="20"/>
          <w:szCs w:val="20"/>
        </w:rPr>
        <w:drawing>
          <wp:inline distT="0" distB="0" distL="0" distR="0">
            <wp:extent cx="1828800" cy="1733550"/>
            <wp:effectExtent l="0" t="0" r="0" b="0"/>
            <wp:docPr id="14" name="Picture 14" descr="Электронный балласт 20-ваттных компактных люминесцентных ламп фирмы OS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Электронный балласт 20-ваттных компактных люминесцентных ламп фирмы OSRA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49476" cy="1753149"/>
                    </a:xfrm>
                    <a:prstGeom prst="rect">
                      <a:avLst/>
                    </a:prstGeom>
                    <a:noFill/>
                    <a:ln>
                      <a:noFill/>
                    </a:ln>
                  </pic:spPr>
                </pic:pic>
              </a:graphicData>
            </a:graphic>
          </wp:inline>
        </w:drawing>
      </w:r>
    </w:p>
    <w:p w:rsidR="005D70DA" w:rsidRPr="00FD5DA7" w:rsidRDefault="005D70DA" w:rsidP="005D70DA">
      <w:pPr>
        <w:spacing w:before="100" w:beforeAutospacing="1" w:after="100" w:afterAutospacing="1" w:line="240" w:lineRule="auto"/>
        <w:rPr>
          <w:rFonts w:ascii="Arial" w:eastAsia="Times New Roman" w:hAnsi="Arial" w:cs="Arial"/>
          <w:sz w:val="20"/>
          <w:szCs w:val="20"/>
        </w:rPr>
      </w:pPr>
      <w:proofErr w:type="spellStart"/>
      <w:r w:rsidRPr="00FD5DA7">
        <w:rPr>
          <w:rFonts w:ascii="Arial" w:eastAsia="Times New Roman" w:hAnsi="Arial" w:cs="Arial"/>
          <w:sz w:val="20"/>
          <w:szCs w:val="20"/>
        </w:rPr>
        <w:t>Рис</w:t>
      </w:r>
      <w:proofErr w:type="spellEnd"/>
      <w:r w:rsidRPr="00FD5DA7">
        <w:rPr>
          <w:rFonts w:ascii="Arial" w:eastAsia="Times New Roman" w:hAnsi="Arial" w:cs="Arial"/>
          <w:sz w:val="20"/>
          <w:szCs w:val="20"/>
        </w:rPr>
        <w:t xml:space="preserve">. 3.45. </w:t>
      </w:r>
      <w:proofErr w:type="spellStart"/>
      <w:r w:rsidRPr="00FD5DA7">
        <w:rPr>
          <w:rFonts w:ascii="Arial" w:eastAsia="Times New Roman" w:hAnsi="Arial" w:cs="Arial"/>
          <w:sz w:val="20"/>
          <w:szCs w:val="20"/>
        </w:rPr>
        <w:t>Внешний</w:t>
      </w:r>
      <w:proofErr w:type="spellEnd"/>
      <w:r w:rsidRPr="00FD5DA7">
        <w:rPr>
          <w:rFonts w:ascii="Arial" w:eastAsia="Times New Roman" w:hAnsi="Arial" w:cs="Arial"/>
          <w:sz w:val="20"/>
          <w:szCs w:val="20"/>
        </w:rPr>
        <w:t xml:space="preserve"> </w:t>
      </w:r>
      <w:proofErr w:type="spellStart"/>
      <w:r w:rsidRPr="00FD5DA7">
        <w:rPr>
          <w:rFonts w:ascii="Arial" w:eastAsia="Times New Roman" w:hAnsi="Arial" w:cs="Arial"/>
          <w:sz w:val="20"/>
          <w:szCs w:val="20"/>
        </w:rPr>
        <w:t>вид</w:t>
      </w:r>
      <w:proofErr w:type="spellEnd"/>
      <w:r w:rsidRPr="00FD5DA7">
        <w:rPr>
          <w:rFonts w:ascii="Arial" w:eastAsia="Times New Roman" w:hAnsi="Arial" w:cs="Arial"/>
          <w:sz w:val="20"/>
          <w:szCs w:val="20"/>
        </w:rPr>
        <w:t xml:space="preserve"> КЛЛ OSRAM DULUX EL LONG LIFE 20 </w:t>
      </w:r>
      <w:proofErr w:type="spellStart"/>
      <w:r w:rsidRPr="00FD5DA7">
        <w:rPr>
          <w:rFonts w:ascii="Arial" w:eastAsia="Times New Roman" w:hAnsi="Arial" w:cs="Arial"/>
          <w:sz w:val="20"/>
          <w:szCs w:val="20"/>
        </w:rPr>
        <w:t>Вт</w:t>
      </w:r>
      <w:proofErr w:type="spellEnd"/>
    </w:p>
    <w:p w:rsidR="005D70DA" w:rsidRPr="00FD5DA7" w:rsidRDefault="005D70DA" w:rsidP="005D70DA">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 xml:space="preserve">В данном электронном балласте, в отличие от китайских собратьев, имеется помехоподавляющий фильтр </w:t>
      </w:r>
      <w:r w:rsidRPr="00FD5DA7">
        <w:rPr>
          <w:rFonts w:ascii="Arial" w:eastAsia="Times New Roman" w:hAnsi="Arial" w:cs="Arial"/>
          <w:sz w:val="20"/>
          <w:szCs w:val="20"/>
        </w:rPr>
        <w:t>L</w:t>
      </w:r>
      <w:r w:rsidRPr="00FD5DA7">
        <w:rPr>
          <w:rFonts w:ascii="Arial" w:eastAsia="Times New Roman" w:hAnsi="Arial" w:cs="Arial"/>
          <w:sz w:val="20"/>
          <w:szCs w:val="20"/>
          <w:lang w:val="ru-RU"/>
        </w:rPr>
        <w:t xml:space="preserve">1, С2, а также реализован режим предварительного прогрева электродов </w:t>
      </w:r>
      <w:r w:rsidRPr="00FD5DA7">
        <w:rPr>
          <w:rFonts w:ascii="Arial" w:eastAsia="Times New Roman" w:hAnsi="Arial" w:cs="Arial"/>
          <w:sz w:val="20"/>
          <w:szCs w:val="20"/>
        </w:rPr>
        <w:t>EL</w:t>
      </w:r>
      <w:r w:rsidRPr="00FD5DA7">
        <w:rPr>
          <w:rFonts w:ascii="Arial" w:eastAsia="Times New Roman" w:hAnsi="Arial" w:cs="Arial"/>
          <w:sz w:val="20"/>
          <w:szCs w:val="20"/>
          <w:lang w:val="ru-RU"/>
        </w:rPr>
        <w:t xml:space="preserve">1 с помощью позистора РТС </w:t>
      </w:r>
      <w:r w:rsidRPr="00FD5DA7">
        <w:rPr>
          <w:rFonts w:ascii="Arial" w:eastAsia="Times New Roman" w:hAnsi="Arial" w:cs="Arial"/>
          <w:sz w:val="20"/>
          <w:szCs w:val="20"/>
        </w:rPr>
        <w:t>S</w:t>
      </w:r>
      <w:r w:rsidRPr="00FD5DA7">
        <w:rPr>
          <w:rFonts w:ascii="Arial" w:eastAsia="Times New Roman" w:hAnsi="Arial" w:cs="Arial"/>
          <w:sz w:val="20"/>
          <w:szCs w:val="20"/>
          <w:lang w:val="ru-RU"/>
        </w:rPr>
        <w:t xml:space="preserve">1065, что положительно отражается на сроке службе КЛЛ. Поэтому присутствие в названии лампы слов </w:t>
      </w:r>
      <w:r w:rsidRPr="00FD5DA7">
        <w:rPr>
          <w:rFonts w:ascii="Arial" w:eastAsia="Times New Roman" w:hAnsi="Arial" w:cs="Arial"/>
          <w:sz w:val="20"/>
          <w:szCs w:val="20"/>
        </w:rPr>
        <w:t>LONG</w:t>
      </w:r>
      <w:r w:rsidRPr="00FD5DA7">
        <w:rPr>
          <w:rFonts w:ascii="Arial" w:eastAsia="Times New Roman" w:hAnsi="Arial" w:cs="Arial"/>
          <w:sz w:val="20"/>
          <w:szCs w:val="20"/>
          <w:lang w:val="ru-RU"/>
        </w:rPr>
        <w:t xml:space="preserve"> </w:t>
      </w:r>
      <w:r w:rsidRPr="00FD5DA7">
        <w:rPr>
          <w:rFonts w:ascii="Arial" w:eastAsia="Times New Roman" w:hAnsi="Arial" w:cs="Arial"/>
          <w:sz w:val="20"/>
          <w:szCs w:val="20"/>
        </w:rPr>
        <w:t>LIFE</w:t>
      </w:r>
      <w:r w:rsidRPr="00FD5DA7">
        <w:rPr>
          <w:rFonts w:ascii="Arial" w:eastAsia="Times New Roman" w:hAnsi="Arial" w:cs="Arial"/>
          <w:sz w:val="20"/>
          <w:szCs w:val="20"/>
          <w:lang w:val="ru-RU"/>
        </w:rPr>
        <w:t xml:space="preserve"> (долгая жизнь) вполне оправдано.</w:t>
      </w:r>
    </w:p>
    <w:p w:rsidR="005D70DA" w:rsidRPr="00FD5DA7" w:rsidRDefault="005D70DA" w:rsidP="005D70DA">
      <w:pPr>
        <w:spacing w:before="100" w:beforeAutospacing="1" w:after="100" w:afterAutospacing="1" w:line="240" w:lineRule="auto"/>
        <w:rPr>
          <w:rFonts w:ascii="Arial" w:eastAsia="Times New Roman" w:hAnsi="Arial" w:cs="Arial"/>
          <w:sz w:val="20"/>
          <w:szCs w:val="20"/>
        </w:rPr>
      </w:pPr>
      <w:r w:rsidRPr="00FD5DA7">
        <w:rPr>
          <w:rFonts w:ascii="Arial" w:eastAsia="Times New Roman" w:hAnsi="Arial" w:cs="Arial"/>
          <w:noProof/>
          <w:sz w:val="20"/>
          <w:szCs w:val="20"/>
        </w:rPr>
        <w:drawing>
          <wp:inline distT="0" distB="0" distL="0" distR="0">
            <wp:extent cx="5867400" cy="3266982"/>
            <wp:effectExtent l="0" t="0" r="0" b="0"/>
            <wp:docPr id="13" name="Picture 13" descr="Электронный балласт 20-ваттных компактных люминесцентных ламп фирмы OS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Электронный балласт 20-ваттных компактных люминесцентных ламп фирмы OSRA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09357" cy="3290344"/>
                    </a:xfrm>
                    <a:prstGeom prst="rect">
                      <a:avLst/>
                    </a:prstGeom>
                    <a:noFill/>
                    <a:ln>
                      <a:noFill/>
                    </a:ln>
                  </pic:spPr>
                </pic:pic>
              </a:graphicData>
            </a:graphic>
          </wp:inline>
        </w:drawing>
      </w:r>
    </w:p>
    <w:p w:rsidR="005D70DA" w:rsidRPr="00FD5DA7" w:rsidRDefault="005D70DA" w:rsidP="005D70DA">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 xml:space="preserve">Рис. 3.46. Принципиальная схема электронного балласта КЛЛ </w:t>
      </w:r>
      <w:r w:rsidRPr="00FD5DA7">
        <w:rPr>
          <w:rFonts w:ascii="Arial" w:eastAsia="Times New Roman" w:hAnsi="Arial" w:cs="Arial"/>
          <w:sz w:val="20"/>
          <w:szCs w:val="20"/>
        </w:rPr>
        <w:t>OSRAM</w:t>
      </w:r>
      <w:r w:rsidRPr="00FD5DA7">
        <w:rPr>
          <w:rFonts w:ascii="Arial" w:eastAsia="Times New Roman" w:hAnsi="Arial" w:cs="Arial"/>
          <w:sz w:val="20"/>
          <w:szCs w:val="20"/>
          <w:lang w:val="ru-RU"/>
        </w:rPr>
        <w:t xml:space="preserve"> </w:t>
      </w:r>
      <w:r w:rsidRPr="00FD5DA7">
        <w:rPr>
          <w:rFonts w:ascii="Arial" w:eastAsia="Times New Roman" w:hAnsi="Arial" w:cs="Arial"/>
          <w:sz w:val="20"/>
          <w:szCs w:val="20"/>
        </w:rPr>
        <w:t>DULUX</w:t>
      </w:r>
      <w:r w:rsidRPr="00FD5DA7">
        <w:rPr>
          <w:rFonts w:ascii="Arial" w:eastAsia="Times New Roman" w:hAnsi="Arial" w:cs="Arial"/>
          <w:sz w:val="20"/>
          <w:szCs w:val="20"/>
          <w:lang w:val="ru-RU"/>
        </w:rPr>
        <w:t xml:space="preserve"> </w:t>
      </w:r>
      <w:r w:rsidRPr="00FD5DA7">
        <w:rPr>
          <w:rFonts w:ascii="Arial" w:eastAsia="Times New Roman" w:hAnsi="Arial" w:cs="Arial"/>
          <w:sz w:val="20"/>
          <w:szCs w:val="20"/>
        </w:rPr>
        <w:t>EL</w:t>
      </w:r>
      <w:r w:rsidRPr="00FD5DA7">
        <w:rPr>
          <w:rFonts w:ascii="Arial" w:eastAsia="Times New Roman" w:hAnsi="Arial" w:cs="Arial"/>
          <w:sz w:val="20"/>
          <w:szCs w:val="20"/>
          <w:lang w:val="ru-RU"/>
        </w:rPr>
        <w:t xml:space="preserve"> </w:t>
      </w:r>
      <w:r w:rsidRPr="00FD5DA7">
        <w:rPr>
          <w:rFonts w:ascii="Arial" w:eastAsia="Times New Roman" w:hAnsi="Arial" w:cs="Arial"/>
          <w:sz w:val="20"/>
          <w:szCs w:val="20"/>
        </w:rPr>
        <w:t>LONG</w:t>
      </w:r>
      <w:r w:rsidRPr="00FD5DA7">
        <w:rPr>
          <w:rFonts w:ascii="Arial" w:eastAsia="Times New Roman" w:hAnsi="Arial" w:cs="Arial"/>
          <w:sz w:val="20"/>
          <w:szCs w:val="20"/>
          <w:lang w:val="ru-RU"/>
        </w:rPr>
        <w:t xml:space="preserve"> </w:t>
      </w:r>
      <w:r w:rsidRPr="00FD5DA7">
        <w:rPr>
          <w:rFonts w:ascii="Arial" w:eastAsia="Times New Roman" w:hAnsi="Arial" w:cs="Arial"/>
          <w:sz w:val="20"/>
          <w:szCs w:val="20"/>
        </w:rPr>
        <w:t>LIFE</w:t>
      </w:r>
      <w:r w:rsidRPr="00FD5DA7">
        <w:rPr>
          <w:rFonts w:ascii="Arial" w:eastAsia="Times New Roman" w:hAnsi="Arial" w:cs="Arial"/>
          <w:sz w:val="20"/>
          <w:szCs w:val="20"/>
          <w:lang w:val="ru-RU"/>
        </w:rPr>
        <w:t xml:space="preserve"> </w:t>
      </w:r>
    </w:p>
    <w:p w:rsidR="005D70DA" w:rsidRPr="00FD5DA7" w:rsidRDefault="005D70DA" w:rsidP="005D70DA">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Автор: Корякин-Черняк С.Л.</w:t>
      </w:r>
    </w:p>
    <w:p w:rsidR="00FD5DA7" w:rsidRDefault="00FD5DA7">
      <w:pPr>
        <w:rPr>
          <w:rFonts w:ascii="Arial" w:eastAsia="Times New Roman" w:hAnsi="Arial" w:cs="Arial"/>
          <w:sz w:val="20"/>
          <w:szCs w:val="20"/>
          <w:lang w:val="ru-RU"/>
        </w:rPr>
      </w:pPr>
      <w:r>
        <w:rPr>
          <w:rFonts w:ascii="Arial" w:hAnsi="Arial" w:cs="Arial"/>
          <w:sz w:val="20"/>
          <w:szCs w:val="20"/>
          <w:lang w:val="ru-RU"/>
        </w:rPr>
        <w:br w:type="page"/>
      </w:r>
    </w:p>
    <w:p w:rsidR="00BB4755" w:rsidRPr="00FD5DA7" w:rsidRDefault="00BB4755" w:rsidP="00BB4755">
      <w:pPr>
        <w:pStyle w:val="NormalWeb"/>
        <w:rPr>
          <w:rFonts w:ascii="Arial" w:hAnsi="Arial" w:cs="Arial"/>
          <w:sz w:val="20"/>
          <w:szCs w:val="20"/>
          <w:lang w:val="ru-RU"/>
        </w:rPr>
      </w:pPr>
      <w:r w:rsidRPr="00FD5DA7">
        <w:rPr>
          <w:rFonts w:ascii="Arial" w:hAnsi="Arial" w:cs="Arial"/>
          <w:sz w:val="20"/>
          <w:szCs w:val="20"/>
          <w:lang w:val="ru-RU"/>
        </w:rPr>
        <w:lastRenderedPageBreak/>
        <w:t xml:space="preserve">Внешний вид балласта </w:t>
      </w:r>
      <w:r w:rsidRPr="00FD5DA7">
        <w:rPr>
          <w:rFonts w:ascii="Arial" w:hAnsi="Arial" w:cs="Arial"/>
          <w:b/>
          <w:bCs/>
          <w:sz w:val="20"/>
          <w:szCs w:val="20"/>
        </w:rPr>
        <w:t>Luxor</w:t>
      </w:r>
      <w:r w:rsidRPr="00FD5DA7">
        <w:rPr>
          <w:rFonts w:ascii="Arial" w:hAnsi="Arial" w:cs="Arial"/>
          <w:b/>
          <w:bCs/>
          <w:sz w:val="20"/>
          <w:szCs w:val="20"/>
          <w:lang w:val="ru-RU"/>
        </w:rPr>
        <w:t xml:space="preserve"> производства КНР </w:t>
      </w:r>
      <w:r w:rsidRPr="00FD5DA7">
        <w:rPr>
          <w:rFonts w:ascii="Arial" w:hAnsi="Arial" w:cs="Arial"/>
          <w:sz w:val="20"/>
          <w:szCs w:val="20"/>
          <w:lang w:val="ru-RU"/>
        </w:rPr>
        <w:t>показан на рис. 3.49. Принципиальная схема показана на рис. 3.50.</w:t>
      </w:r>
    </w:p>
    <w:p w:rsidR="00BB4755" w:rsidRPr="00FD5DA7" w:rsidRDefault="00BB4755" w:rsidP="00BB4755">
      <w:pPr>
        <w:pStyle w:val="NormalWeb"/>
        <w:rPr>
          <w:rFonts w:ascii="Arial" w:hAnsi="Arial" w:cs="Arial"/>
          <w:sz w:val="20"/>
          <w:szCs w:val="20"/>
        </w:rPr>
      </w:pPr>
      <w:r w:rsidRPr="00FD5DA7">
        <w:rPr>
          <w:rFonts w:ascii="Arial" w:hAnsi="Arial" w:cs="Arial"/>
          <w:noProof/>
          <w:sz w:val="20"/>
          <w:szCs w:val="20"/>
        </w:rPr>
        <w:drawing>
          <wp:inline distT="0" distB="0" distL="0" distR="0">
            <wp:extent cx="2581275" cy="1564677"/>
            <wp:effectExtent l="0" t="0" r="0" b="0"/>
            <wp:docPr id="17" name="Picture 17" descr="Электронный балласт Luxor производства КН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Электронный балласт Luxor производства КНР"/>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91520" cy="1570887"/>
                    </a:xfrm>
                    <a:prstGeom prst="rect">
                      <a:avLst/>
                    </a:prstGeom>
                    <a:noFill/>
                    <a:ln>
                      <a:noFill/>
                    </a:ln>
                  </pic:spPr>
                </pic:pic>
              </a:graphicData>
            </a:graphic>
          </wp:inline>
        </w:drawing>
      </w:r>
    </w:p>
    <w:p w:rsidR="00BB4755" w:rsidRPr="00FD5DA7" w:rsidRDefault="00BB4755" w:rsidP="00BB4755">
      <w:pPr>
        <w:pStyle w:val="NormalWeb"/>
        <w:rPr>
          <w:rFonts w:ascii="Arial" w:hAnsi="Arial" w:cs="Arial"/>
          <w:sz w:val="20"/>
          <w:szCs w:val="20"/>
          <w:lang w:val="ru-RU"/>
        </w:rPr>
      </w:pPr>
      <w:r w:rsidRPr="00FD5DA7">
        <w:rPr>
          <w:rFonts w:ascii="Arial" w:hAnsi="Arial" w:cs="Arial"/>
          <w:sz w:val="20"/>
          <w:szCs w:val="20"/>
          <w:lang w:val="ru-RU"/>
        </w:rPr>
        <w:t xml:space="preserve">Рис. 3.49. Внешний вид электронного балласта </w:t>
      </w:r>
      <w:r w:rsidRPr="00FD5DA7">
        <w:rPr>
          <w:rFonts w:ascii="Arial" w:hAnsi="Arial" w:cs="Arial"/>
          <w:sz w:val="20"/>
          <w:szCs w:val="20"/>
        </w:rPr>
        <w:t>Luxor</w:t>
      </w:r>
    </w:p>
    <w:p w:rsidR="00BB4755" w:rsidRPr="00FD5DA7" w:rsidRDefault="00BB4755" w:rsidP="00BB4755">
      <w:pPr>
        <w:pStyle w:val="NormalWeb"/>
        <w:rPr>
          <w:rFonts w:ascii="Arial" w:hAnsi="Arial" w:cs="Arial"/>
          <w:sz w:val="20"/>
          <w:szCs w:val="20"/>
        </w:rPr>
      </w:pPr>
      <w:r w:rsidRPr="00FD5DA7">
        <w:rPr>
          <w:rFonts w:ascii="Arial" w:hAnsi="Arial" w:cs="Arial"/>
          <w:noProof/>
          <w:sz w:val="20"/>
          <w:szCs w:val="20"/>
        </w:rPr>
        <w:drawing>
          <wp:inline distT="0" distB="0" distL="0" distR="0">
            <wp:extent cx="5441846" cy="4086225"/>
            <wp:effectExtent l="0" t="0" r="6985" b="0"/>
            <wp:docPr id="16" name="Picture 16" descr="Электронный балласт Luxor производства КН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Электронный балласт Luxor производства КНР"/>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76152" cy="4111985"/>
                    </a:xfrm>
                    <a:prstGeom prst="rect">
                      <a:avLst/>
                    </a:prstGeom>
                    <a:noFill/>
                    <a:ln>
                      <a:noFill/>
                    </a:ln>
                  </pic:spPr>
                </pic:pic>
              </a:graphicData>
            </a:graphic>
          </wp:inline>
        </w:drawing>
      </w:r>
    </w:p>
    <w:p w:rsidR="00BB4755" w:rsidRPr="00FD5DA7" w:rsidRDefault="00BB4755" w:rsidP="00BB4755">
      <w:pPr>
        <w:pStyle w:val="NormalWeb"/>
        <w:rPr>
          <w:rFonts w:ascii="Arial" w:hAnsi="Arial" w:cs="Arial"/>
          <w:sz w:val="20"/>
          <w:szCs w:val="20"/>
          <w:lang w:val="ru-RU"/>
        </w:rPr>
      </w:pPr>
      <w:r w:rsidRPr="00FD5DA7">
        <w:rPr>
          <w:rFonts w:ascii="Arial" w:hAnsi="Arial" w:cs="Arial"/>
          <w:sz w:val="20"/>
          <w:szCs w:val="20"/>
          <w:lang w:val="ru-RU"/>
        </w:rPr>
        <w:t xml:space="preserve">Рис. 3.50. Принципиальная схема электронного балласта </w:t>
      </w:r>
      <w:r w:rsidRPr="00FD5DA7">
        <w:rPr>
          <w:rFonts w:ascii="Arial" w:hAnsi="Arial" w:cs="Arial"/>
          <w:sz w:val="20"/>
          <w:szCs w:val="20"/>
        </w:rPr>
        <w:t>Luxor</w:t>
      </w:r>
    </w:p>
    <w:p w:rsidR="00BB4755" w:rsidRPr="00FD5DA7" w:rsidRDefault="00BB4755" w:rsidP="00BB4755">
      <w:pPr>
        <w:pStyle w:val="NormalWeb"/>
        <w:rPr>
          <w:rFonts w:ascii="Arial" w:hAnsi="Arial" w:cs="Arial"/>
          <w:sz w:val="20"/>
          <w:szCs w:val="20"/>
          <w:lang w:val="ru-RU"/>
        </w:rPr>
      </w:pPr>
      <w:r w:rsidRPr="00FD5DA7">
        <w:rPr>
          <w:rFonts w:ascii="Arial" w:hAnsi="Arial" w:cs="Arial"/>
          <w:sz w:val="20"/>
          <w:szCs w:val="20"/>
          <w:lang w:val="ru-RU"/>
        </w:rPr>
        <w:t xml:space="preserve">Данный балласт предназначен для работы одновременно с двумя ЛЛ мощностью 36-40 Вт. В связи с тем, что нагрузка балласта составляет 80 Вт, здесь был применен пассивный корректор коэффициента мощности на элементах </w:t>
      </w:r>
      <w:r w:rsidRPr="00FD5DA7">
        <w:rPr>
          <w:rFonts w:ascii="Arial" w:hAnsi="Arial" w:cs="Arial"/>
          <w:sz w:val="20"/>
          <w:szCs w:val="20"/>
        </w:rPr>
        <w:t>YD</w:t>
      </w:r>
      <w:r w:rsidRPr="00FD5DA7">
        <w:rPr>
          <w:rFonts w:ascii="Arial" w:hAnsi="Arial" w:cs="Arial"/>
          <w:sz w:val="20"/>
          <w:szCs w:val="20"/>
          <w:lang w:val="ru-RU"/>
        </w:rPr>
        <w:t xml:space="preserve"> - </w:t>
      </w:r>
      <w:r w:rsidRPr="00FD5DA7">
        <w:rPr>
          <w:rFonts w:ascii="Arial" w:hAnsi="Arial" w:cs="Arial"/>
          <w:sz w:val="20"/>
          <w:szCs w:val="20"/>
        </w:rPr>
        <w:t>VD</w:t>
      </w:r>
      <w:r w:rsidRPr="00FD5DA7">
        <w:rPr>
          <w:rFonts w:ascii="Arial" w:hAnsi="Arial" w:cs="Arial"/>
          <w:sz w:val="20"/>
          <w:szCs w:val="20"/>
          <w:lang w:val="ru-RU"/>
        </w:rPr>
        <w:t xml:space="preserve">8, </w:t>
      </w:r>
      <w:r w:rsidRPr="00FD5DA7">
        <w:rPr>
          <w:rFonts w:ascii="Arial" w:hAnsi="Arial" w:cs="Arial"/>
          <w:sz w:val="20"/>
          <w:szCs w:val="20"/>
        </w:rPr>
        <w:t>C</w:t>
      </w:r>
      <w:r w:rsidRPr="00FD5DA7">
        <w:rPr>
          <w:rFonts w:ascii="Arial" w:hAnsi="Arial" w:cs="Arial"/>
          <w:sz w:val="20"/>
          <w:szCs w:val="20"/>
          <w:lang w:val="ru-RU"/>
        </w:rPr>
        <w:t>1, С2.</w:t>
      </w:r>
    </w:p>
    <w:p w:rsidR="00BB4755" w:rsidRDefault="00BB4755" w:rsidP="00BB4755">
      <w:pPr>
        <w:pStyle w:val="NormalWeb"/>
        <w:rPr>
          <w:rFonts w:ascii="Arial" w:hAnsi="Arial" w:cs="Arial"/>
          <w:sz w:val="20"/>
          <w:szCs w:val="20"/>
          <w:lang w:val="ru-RU"/>
        </w:rPr>
      </w:pPr>
      <w:r w:rsidRPr="00FD5DA7">
        <w:rPr>
          <w:rFonts w:ascii="Arial" w:hAnsi="Arial" w:cs="Arial"/>
          <w:sz w:val="20"/>
          <w:szCs w:val="20"/>
          <w:lang w:val="ru-RU"/>
        </w:rPr>
        <w:t>Автор: Корякин-Черняк С.Л.</w:t>
      </w:r>
    </w:p>
    <w:p w:rsidR="00FD5DA7" w:rsidRDefault="00FD5DA7">
      <w:pPr>
        <w:rPr>
          <w:rFonts w:ascii="Arial" w:eastAsia="Times New Roman" w:hAnsi="Arial" w:cs="Arial"/>
          <w:sz w:val="20"/>
          <w:szCs w:val="20"/>
          <w:lang w:val="ru-RU"/>
        </w:rPr>
      </w:pPr>
      <w:r>
        <w:rPr>
          <w:rFonts w:ascii="Arial" w:hAnsi="Arial" w:cs="Arial"/>
          <w:sz w:val="20"/>
          <w:szCs w:val="20"/>
          <w:lang w:val="ru-RU"/>
        </w:rPr>
        <w:br w:type="page"/>
      </w:r>
    </w:p>
    <w:p w:rsidR="007B6D4D" w:rsidRPr="00FD5DA7" w:rsidRDefault="007B6D4D" w:rsidP="007B6D4D">
      <w:pPr>
        <w:pStyle w:val="NormalWeb"/>
        <w:rPr>
          <w:rFonts w:ascii="Arial" w:hAnsi="Arial" w:cs="Arial"/>
          <w:sz w:val="20"/>
          <w:szCs w:val="20"/>
          <w:lang w:val="ru-RU"/>
        </w:rPr>
      </w:pPr>
      <w:r w:rsidRPr="00FD5DA7">
        <w:rPr>
          <w:rFonts w:ascii="Arial" w:hAnsi="Arial" w:cs="Arial"/>
          <w:sz w:val="20"/>
          <w:szCs w:val="20"/>
          <w:lang w:val="ru-RU"/>
        </w:rPr>
        <w:lastRenderedPageBreak/>
        <w:t>Существует еще один вариант преобразователя, применяемый чаще всего в самых маломощных КЛЛ. Внешний вид платы такого балласта показан на рис. 3.38. Схема его приведена на рис. 3.39.</w:t>
      </w:r>
    </w:p>
    <w:p w:rsidR="007B6D4D" w:rsidRPr="00FD5DA7" w:rsidRDefault="007B6D4D" w:rsidP="007B6D4D">
      <w:pPr>
        <w:pStyle w:val="NormalWeb"/>
        <w:rPr>
          <w:rFonts w:ascii="Arial" w:hAnsi="Arial" w:cs="Arial"/>
          <w:sz w:val="20"/>
          <w:szCs w:val="20"/>
        </w:rPr>
      </w:pPr>
      <w:r w:rsidRPr="00FD5DA7">
        <w:rPr>
          <w:rFonts w:ascii="Arial" w:hAnsi="Arial" w:cs="Arial"/>
          <w:noProof/>
          <w:sz w:val="20"/>
          <w:szCs w:val="20"/>
        </w:rPr>
        <w:drawing>
          <wp:inline distT="0" distB="0" distL="0" distR="0">
            <wp:extent cx="2228850" cy="2153296"/>
            <wp:effectExtent l="0" t="0" r="0" b="0"/>
            <wp:docPr id="19" name="Picture 19" descr="Электронный балласт без цепи автозапуска для самых маломощных компактных люминесцентных лам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Электронный балласт без цепи автозапуска для самых маломощных компактных люминесцентных ламп"/>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43081" cy="2167045"/>
                    </a:xfrm>
                    <a:prstGeom prst="rect">
                      <a:avLst/>
                    </a:prstGeom>
                    <a:noFill/>
                    <a:ln>
                      <a:noFill/>
                    </a:ln>
                  </pic:spPr>
                </pic:pic>
              </a:graphicData>
            </a:graphic>
          </wp:inline>
        </w:drawing>
      </w:r>
    </w:p>
    <w:p w:rsidR="007B6D4D" w:rsidRPr="00FD5DA7" w:rsidRDefault="007B6D4D" w:rsidP="007B6D4D">
      <w:pPr>
        <w:pStyle w:val="NormalWeb"/>
        <w:rPr>
          <w:rFonts w:ascii="Arial" w:hAnsi="Arial" w:cs="Arial"/>
          <w:sz w:val="20"/>
          <w:szCs w:val="20"/>
        </w:rPr>
      </w:pPr>
      <w:proofErr w:type="spellStart"/>
      <w:r w:rsidRPr="00FD5DA7">
        <w:rPr>
          <w:rFonts w:ascii="Arial" w:hAnsi="Arial" w:cs="Arial"/>
          <w:sz w:val="20"/>
          <w:szCs w:val="20"/>
        </w:rPr>
        <w:t>Рис</w:t>
      </w:r>
      <w:proofErr w:type="spellEnd"/>
      <w:r w:rsidRPr="00FD5DA7">
        <w:rPr>
          <w:rFonts w:ascii="Arial" w:hAnsi="Arial" w:cs="Arial"/>
          <w:sz w:val="20"/>
          <w:szCs w:val="20"/>
        </w:rPr>
        <w:t xml:space="preserve">. 3.38. </w:t>
      </w:r>
      <w:proofErr w:type="spellStart"/>
      <w:r w:rsidRPr="00FD5DA7">
        <w:rPr>
          <w:rFonts w:ascii="Arial" w:hAnsi="Arial" w:cs="Arial"/>
          <w:sz w:val="20"/>
          <w:szCs w:val="20"/>
        </w:rPr>
        <w:t>Внешний</w:t>
      </w:r>
      <w:proofErr w:type="spellEnd"/>
      <w:r w:rsidRPr="00FD5DA7">
        <w:rPr>
          <w:rFonts w:ascii="Arial" w:hAnsi="Arial" w:cs="Arial"/>
          <w:sz w:val="20"/>
          <w:szCs w:val="20"/>
        </w:rPr>
        <w:t xml:space="preserve"> </w:t>
      </w:r>
      <w:proofErr w:type="spellStart"/>
      <w:r w:rsidRPr="00FD5DA7">
        <w:rPr>
          <w:rFonts w:ascii="Arial" w:hAnsi="Arial" w:cs="Arial"/>
          <w:sz w:val="20"/>
          <w:szCs w:val="20"/>
        </w:rPr>
        <w:t>вид</w:t>
      </w:r>
      <w:proofErr w:type="spellEnd"/>
      <w:r w:rsidRPr="00FD5DA7">
        <w:rPr>
          <w:rFonts w:ascii="Arial" w:hAnsi="Arial" w:cs="Arial"/>
          <w:sz w:val="20"/>
          <w:szCs w:val="20"/>
        </w:rPr>
        <w:t xml:space="preserve"> </w:t>
      </w:r>
      <w:proofErr w:type="spellStart"/>
      <w:r w:rsidRPr="00FD5DA7">
        <w:rPr>
          <w:rFonts w:ascii="Arial" w:hAnsi="Arial" w:cs="Arial"/>
          <w:sz w:val="20"/>
          <w:szCs w:val="20"/>
        </w:rPr>
        <w:t>маломощного</w:t>
      </w:r>
      <w:proofErr w:type="spellEnd"/>
      <w:r w:rsidRPr="00FD5DA7">
        <w:rPr>
          <w:rFonts w:ascii="Arial" w:hAnsi="Arial" w:cs="Arial"/>
          <w:sz w:val="20"/>
          <w:szCs w:val="20"/>
        </w:rPr>
        <w:t xml:space="preserve"> </w:t>
      </w:r>
      <w:proofErr w:type="spellStart"/>
      <w:r w:rsidRPr="00FD5DA7">
        <w:rPr>
          <w:rFonts w:ascii="Arial" w:hAnsi="Arial" w:cs="Arial"/>
          <w:sz w:val="20"/>
          <w:szCs w:val="20"/>
        </w:rPr>
        <w:t>преобразователя</w:t>
      </w:r>
      <w:proofErr w:type="spellEnd"/>
    </w:p>
    <w:p w:rsidR="007B6D4D" w:rsidRPr="00FD5DA7" w:rsidRDefault="007B6D4D" w:rsidP="007B6D4D">
      <w:pPr>
        <w:pStyle w:val="NormalWeb"/>
        <w:rPr>
          <w:rFonts w:ascii="Arial" w:hAnsi="Arial" w:cs="Arial"/>
          <w:sz w:val="20"/>
          <w:szCs w:val="20"/>
        </w:rPr>
      </w:pPr>
      <w:r w:rsidRPr="00FD5DA7">
        <w:rPr>
          <w:rFonts w:ascii="Arial" w:hAnsi="Arial" w:cs="Arial"/>
          <w:noProof/>
          <w:sz w:val="20"/>
          <w:szCs w:val="20"/>
        </w:rPr>
        <w:drawing>
          <wp:inline distT="0" distB="0" distL="0" distR="0">
            <wp:extent cx="4905375" cy="4443274"/>
            <wp:effectExtent l="0" t="0" r="0" b="0"/>
            <wp:docPr id="18" name="Picture 18" descr="Электронный балласт без цепи автозапуска для самых маломощных компактных люминесцентных лам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Электронный балласт без цепи автозапуска для самых маломощных компактных люминесцентных ламп"/>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09932" cy="4447402"/>
                    </a:xfrm>
                    <a:prstGeom prst="rect">
                      <a:avLst/>
                    </a:prstGeom>
                    <a:noFill/>
                    <a:ln>
                      <a:noFill/>
                    </a:ln>
                  </pic:spPr>
                </pic:pic>
              </a:graphicData>
            </a:graphic>
          </wp:inline>
        </w:drawing>
      </w:r>
    </w:p>
    <w:p w:rsidR="007B6D4D" w:rsidRPr="00FD5DA7" w:rsidRDefault="007B6D4D" w:rsidP="007B6D4D">
      <w:pPr>
        <w:pStyle w:val="NormalWeb"/>
        <w:rPr>
          <w:rFonts w:ascii="Arial" w:hAnsi="Arial" w:cs="Arial"/>
          <w:sz w:val="20"/>
          <w:szCs w:val="20"/>
          <w:lang w:val="ru-RU"/>
        </w:rPr>
      </w:pPr>
      <w:r w:rsidRPr="00FD5DA7">
        <w:rPr>
          <w:rFonts w:ascii="Arial" w:hAnsi="Arial" w:cs="Arial"/>
          <w:sz w:val="20"/>
          <w:szCs w:val="20"/>
          <w:lang w:val="ru-RU"/>
        </w:rPr>
        <w:t>Рис. 3.39. Схема маломощного преобразователя</w:t>
      </w:r>
    </w:p>
    <w:p w:rsidR="007B6D4D" w:rsidRPr="00FD5DA7" w:rsidRDefault="007B6D4D" w:rsidP="007B6D4D">
      <w:pPr>
        <w:pStyle w:val="NormalWeb"/>
        <w:rPr>
          <w:rFonts w:ascii="Arial" w:hAnsi="Arial" w:cs="Arial"/>
          <w:sz w:val="20"/>
          <w:szCs w:val="20"/>
          <w:lang w:val="ru-RU"/>
        </w:rPr>
      </w:pPr>
      <w:r w:rsidRPr="00FD5DA7">
        <w:rPr>
          <w:rFonts w:ascii="Arial" w:hAnsi="Arial" w:cs="Arial"/>
          <w:sz w:val="20"/>
          <w:szCs w:val="20"/>
          <w:lang w:val="ru-RU"/>
        </w:rPr>
        <w:t xml:space="preserve">Главное </w:t>
      </w:r>
      <w:r w:rsidRPr="00FD5DA7">
        <w:rPr>
          <w:rFonts w:ascii="Arial" w:hAnsi="Arial" w:cs="Arial"/>
          <w:b/>
          <w:bCs/>
          <w:sz w:val="20"/>
          <w:szCs w:val="20"/>
          <w:lang w:val="ru-RU"/>
        </w:rPr>
        <w:t>отличие от предыдущего варианта</w:t>
      </w:r>
      <w:r w:rsidRPr="00FD5DA7">
        <w:rPr>
          <w:rFonts w:ascii="Arial" w:hAnsi="Arial" w:cs="Arial"/>
          <w:sz w:val="20"/>
          <w:szCs w:val="20"/>
          <w:lang w:val="ru-RU"/>
        </w:rPr>
        <w:t xml:space="preserve"> - отсутствие цепи автозапуска. Режим самовозбуждения создается здесь вследствие приоткрывания транзистора </w:t>
      </w:r>
      <w:r w:rsidRPr="00FD5DA7">
        <w:rPr>
          <w:rFonts w:ascii="Arial" w:hAnsi="Arial" w:cs="Arial"/>
          <w:sz w:val="20"/>
          <w:szCs w:val="20"/>
        </w:rPr>
        <w:t>VT</w:t>
      </w:r>
      <w:r w:rsidRPr="00FD5DA7">
        <w:rPr>
          <w:rFonts w:ascii="Arial" w:hAnsi="Arial" w:cs="Arial"/>
          <w:sz w:val="20"/>
          <w:szCs w:val="20"/>
          <w:lang w:val="ru-RU"/>
        </w:rPr>
        <w:t xml:space="preserve">2 током через резисторы </w:t>
      </w:r>
      <w:r w:rsidRPr="00FD5DA7">
        <w:rPr>
          <w:rFonts w:ascii="Arial" w:hAnsi="Arial" w:cs="Arial"/>
          <w:sz w:val="20"/>
          <w:szCs w:val="20"/>
        </w:rPr>
        <w:t>R</w:t>
      </w:r>
      <w:r w:rsidRPr="00FD5DA7">
        <w:rPr>
          <w:rFonts w:ascii="Arial" w:hAnsi="Arial" w:cs="Arial"/>
          <w:sz w:val="20"/>
          <w:szCs w:val="20"/>
          <w:lang w:val="ru-RU"/>
        </w:rPr>
        <w:t xml:space="preserve">2 и </w:t>
      </w:r>
      <w:r w:rsidRPr="00FD5DA7">
        <w:rPr>
          <w:rFonts w:ascii="Arial" w:hAnsi="Arial" w:cs="Arial"/>
          <w:sz w:val="20"/>
          <w:szCs w:val="20"/>
        </w:rPr>
        <w:t>R</w:t>
      </w:r>
      <w:r w:rsidRPr="00FD5DA7">
        <w:rPr>
          <w:rFonts w:ascii="Arial" w:hAnsi="Arial" w:cs="Arial"/>
          <w:sz w:val="20"/>
          <w:szCs w:val="20"/>
          <w:lang w:val="ru-RU"/>
        </w:rPr>
        <w:t xml:space="preserve">3. Запуску так же способствует конденсатор С5, исключая шунтирующее влияние по постоянному току базовой обмотки на ток смещения транзистора. </w:t>
      </w:r>
      <w:r w:rsidRPr="00FD5DA7">
        <w:rPr>
          <w:rFonts w:ascii="Arial" w:hAnsi="Arial" w:cs="Arial"/>
          <w:sz w:val="20"/>
          <w:szCs w:val="20"/>
          <w:lang w:val="ru-RU"/>
        </w:rPr>
        <w:lastRenderedPageBreak/>
        <w:t xml:space="preserve">Если бы конденсатора не было, то ток, протекающий через резисторы </w:t>
      </w:r>
      <w:r w:rsidRPr="00FD5DA7">
        <w:rPr>
          <w:rFonts w:ascii="Arial" w:hAnsi="Arial" w:cs="Arial"/>
          <w:sz w:val="20"/>
          <w:szCs w:val="20"/>
        </w:rPr>
        <w:t>R</w:t>
      </w:r>
      <w:r w:rsidRPr="00FD5DA7">
        <w:rPr>
          <w:rFonts w:ascii="Arial" w:hAnsi="Arial" w:cs="Arial"/>
          <w:sz w:val="20"/>
          <w:szCs w:val="20"/>
          <w:lang w:val="ru-RU"/>
        </w:rPr>
        <w:t xml:space="preserve">2 и </w:t>
      </w:r>
      <w:r w:rsidRPr="00FD5DA7">
        <w:rPr>
          <w:rFonts w:ascii="Arial" w:hAnsi="Arial" w:cs="Arial"/>
          <w:sz w:val="20"/>
          <w:szCs w:val="20"/>
        </w:rPr>
        <w:t>R</w:t>
      </w:r>
      <w:r w:rsidRPr="00FD5DA7">
        <w:rPr>
          <w:rFonts w:ascii="Arial" w:hAnsi="Arial" w:cs="Arial"/>
          <w:sz w:val="20"/>
          <w:szCs w:val="20"/>
          <w:lang w:val="ru-RU"/>
        </w:rPr>
        <w:t xml:space="preserve">3, не смог бы создать на базе транзистора напряжение смещения, открывающее транзистор </w:t>
      </w:r>
      <w:r w:rsidRPr="00FD5DA7">
        <w:rPr>
          <w:rFonts w:ascii="Arial" w:hAnsi="Arial" w:cs="Arial"/>
          <w:sz w:val="20"/>
          <w:szCs w:val="20"/>
        </w:rPr>
        <w:t>VT</w:t>
      </w:r>
      <w:r w:rsidRPr="00FD5DA7">
        <w:rPr>
          <w:rFonts w:ascii="Arial" w:hAnsi="Arial" w:cs="Arial"/>
          <w:sz w:val="20"/>
          <w:szCs w:val="20"/>
          <w:lang w:val="ru-RU"/>
        </w:rPr>
        <w:t>2. Низкое омическое сопротивление обмотки держало бы транзистор закрытым, не позволяя инвертору запуститься.</w:t>
      </w:r>
    </w:p>
    <w:p w:rsidR="007B6D4D" w:rsidRPr="00FD5DA7" w:rsidRDefault="007B6D4D" w:rsidP="007B6D4D">
      <w:pPr>
        <w:pStyle w:val="NormalWeb"/>
        <w:rPr>
          <w:rFonts w:ascii="Arial" w:hAnsi="Arial" w:cs="Arial"/>
          <w:sz w:val="20"/>
          <w:szCs w:val="20"/>
          <w:lang w:val="ru-RU"/>
        </w:rPr>
      </w:pPr>
      <w:r w:rsidRPr="00FD5DA7">
        <w:rPr>
          <w:rFonts w:ascii="Arial" w:hAnsi="Arial" w:cs="Arial"/>
          <w:sz w:val="20"/>
          <w:szCs w:val="20"/>
          <w:lang w:val="ru-RU"/>
        </w:rPr>
        <w:t>После запуска конденсатор уже не мешает, так как по переменному току он имеет низкое сопротивление.</w:t>
      </w:r>
    </w:p>
    <w:p w:rsidR="007B6D4D" w:rsidRPr="00FD5DA7" w:rsidRDefault="007B6D4D" w:rsidP="007B6D4D">
      <w:pPr>
        <w:pStyle w:val="NormalWeb"/>
        <w:rPr>
          <w:rFonts w:ascii="Arial" w:hAnsi="Arial" w:cs="Arial"/>
          <w:sz w:val="20"/>
          <w:szCs w:val="20"/>
          <w:lang w:val="ru-RU"/>
        </w:rPr>
      </w:pPr>
      <w:r w:rsidRPr="00FD5DA7">
        <w:rPr>
          <w:rFonts w:ascii="Arial" w:hAnsi="Arial" w:cs="Arial"/>
          <w:sz w:val="20"/>
          <w:szCs w:val="20"/>
          <w:lang w:val="ru-RU"/>
        </w:rPr>
        <w:t>Автор: Корякин-Черняк С.Л.</w:t>
      </w:r>
    </w:p>
    <w:p w:rsidR="00FD5DA7" w:rsidRDefault="00FD5DA7">
      <w:pPr>
        <w:rPr>
          <w:rFonts w:ascii="Arial" w:eastAsia="Times New Roman" w:hAnsi="Arial" w:cs="Arial"/>
          <w:sz w:val="20"/>
          <w:szCs w:val="20"/>
          <w:lang w:val="ru-RU"/>
        </w:rPr>
      </w:pPr>
      <w:r>
        <w:rPr>
          <w:rFonts w:ascii="Arial" w:hAnsi="Arial" w:cs="Arial"/>
          <w:sz w:val="20"/>
          <w:szCs w:val="20"/>
          <w:lang w:val="ru-RU"/>
        </w:rPr>
        <w:br w:type="page"/>
      </w:r>
    </w:p>
    <w:p w:rsidR="003B0CDC" w:rsidRPr="00FD5DA7" w:rsidRDefault="003B0CDC" w:rsidP="003B0CDC">
      <w:pPr>
        <w:pStyle w:val="NormalWeb"/>
        <w:rPr>
          <w:rFonts w:ascii="Arial" w:hAnsi="Arial" w:cs="Arial"/>
          <w:sz w:val="20"/>
          <w:szCs w:val="20"/>
          <w:lang w:val="ru-RU"/>
        </w:rPr>
      </w:pPr>
      <w:r w:rsidRPr="00FD5DA7">
        <w:rPr>
          <w:rFonts w:ascii="Arial" w:hAnsi="Arial" w:cs="Arial"/>
          <w:sz w:val="20"/>
          <w:szCs w:val="20"/>
          <w:lang w:val="ru-RU"/>
        </w:rPr>
        <w:lastRenderedPageBreak/>
        <w:t xml:space="preserve">Более надежным в плане схемотехники является электронный балласт фирмы </w:t>
      </w:r>
      <w:r w:rsidRPr="00FD5DA7">
        <w:rPr>
          <w:rFonts w:ascii="Arial" w:hAnsi="Arial" w:cs="Arial"/>
          <w:sz w:val="20"/>
          <w:szCs w:val="20"/>
        </w:rPr>
        <w:t>VITO</w:t>
      </w:r>
      <w:r w:rsidRPr="00FD5DA7">
        <w:rPr>
          <w:rFonts w:ascii="Arial" w:hAnsi="Arial" w:cs="Arial"/>
          <w:sz w:val="20"/>
          <w:szCs w:val="20"/>
          <w:lang w:val="ru-RU"/>
        </w:rPr>
        <w:t>. Внешний вид показан на рис. 3.42, б.</w:t>
      </w:r>
    </w:p>
    <w:p w:rsidR="003B0CDC" w:rsidRPr="00FD5DA7" w:rsidRDefault="003B0CDC" w:rsidP="003B0CDC">
      <w:pPr>
        <w:pStyle w:val="NormalWeb"/>
        <w:rPr>
          <w:rFonts w:ascii="Arial" w:hAnsi="Arial" w:cs="Arial"/>
          <w:sz w:val="20"/>
          <w:szCs w:val="20"/>
        </w:rPr>
      </w:pPr>
      <w:r w:rsidRPr="00FD5DA7">
        <w:rPr>
          <w:rFonts w:ascii="Arial" w:hAnsi="Arial" w:cs="Arial"/>
          <w:noProof/>
          <w:sz w:val="20"/>
          <w:szCs w:val="20"/>
        </w:rPr>
        <w:drawing>
          <wp:inline distT="0" distB="0" distL="0" distR="0">
            <wp:extent cx="5172075" cy="1812231"/>
            <wp:effectExtent l="0" t="0" r="0" b="0"/>
            <wp:docPr id="21" name="Picture 21" descr="Электронный балласт фирмы V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Электронный балласт фирмы VIT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83186" cy="1816124"/>
                    </a:xfrm>
                    <a:prstGeom prst="rect">
                      <a:avLst/>
                    </a:prstGeom>
                    <a:noFill/>
                    <a:ln>
                      <a:noFill/>
                    </a:ln>
                  </pic:spPr>
                </pic:pic>
              </a:graphicData>
            </a:graphic>
          </wp:inline>
        </w:drawing>
      </w:r>
    </w:p>
    <w:p w:rsidR="003B0CDC" w:rsidRPr="00FD5DA7" w:rsidRDefault="003B0CDC" w:rsidP="003B0CDC">
      <w:pPr>
        <w:pStyle w:val="NormalWeb"/>
        <w:rPr>
          <w:rFonts w:ascii="Arial" w:hAnsi="Arial" w:cs="Arial"/>
          <w:sz w:val="20"/>
          <w:szCs w:val="20"/>
          <w:lang w:val="ru-RU"/>
        </w:rPr>
      </w:pPr>
      <w:r w:rsidRPr="00FD5DA7">
        <w:rPr>
          <w:rFonts w:ascii="Arial" w:hAnsi="Arial" w:cs="Arial"/>
          <w:sz w:val="20"/>
          <w:szCs w:val="20"/>
          <w:lang w:val="ru-RU"/>
        </w:rPr>
        <w:t xml:space="preserve">Рис. 3.42. Внешний вид электронных балластов: а - с маломощными транзисторами; б - производства фирмы </w:t>
      </w:r>
      <w:r w:rsidRPr="00FD5DA7">
        <w:rPr>
          <w:rFonts w:ascii="Arial" w:hAnsi="Arial" w:cs="Arial"/>
          <w:sz w:val="20"/>
          <w:szCs w:val="20"/>
        </w:rPr>
        <w:t>VITO</w:t>
      </w:r>
    </w:p>
    <w:p w:rsidR="003B0CDC" w:rsidRPr="00FD5DA7" w:rsidRDefault="003B0CDC" w:rsidP="003B0CDC">
      <w:pPr>
        <w:pStyle w:val="NormalWeb"/>
        <w:rPr>
          <w:rFonts w:ascii="Arial" w:hAnsi="Arial" w:cs="Arial"/>
          <w:sz w:val="20"/>
          <w:szCs w:val="20"/>
          <w:lang w:val="ru-RU"/>
        </w:rPr>
      </w:pPr>
      <w:r w:rsidRPr="00FD5DA7">
        <w:rPr>
          <w:rFonts w:ascii="Arial" w:hAnsi="Arial" w:cs="Arial"/>
          <w:sz w:val="20"/>
          <w:szCs w:val="20"/>
          <w:lang w:val="ru-RU"/>
        </w:rPr>
        <w:t>На плате установлен предохранитель; имеется также место для установки помехоподавляющего фильтра. На рис. 3.43 показана его принципиальная электрическая схема, а на рис. 3.44 - печатная плата с расположением элементов.</w:t>
      </w:r>
    </w:p>
    <w:p w:rsidR="003B0CDC" w:rsidRPr="00FD5DA7" w:rsidRDefault="003B0CDC" w:rsidP="003B0CDC">
      <w:pPr>
        <w:pStyle w:val="NormalWeb"/>
        <w:rPr>
          <w:rFonts w:ascii="Arial" w:hAnsi="Arial" w:cs="Arial"/>
          <w:sz w:val="20"/>
          <w:szCs w:val="20"/>
        </w:rPr>
      </w:pPr>
      <w:r w:rsidRPr="00FD5DA7">
        <w:rPr>
          <w:rFonts w:ascii="Arial" w:hAnsi="Arial" w:cs="Arial"/>
          <w:noProof/>
          <w:sz w:val="20"/>
          <w:szCs w:val="20"/>
        </w:rPr>
        <w:drawing>
          <wp:inline distT="0" distB="0" distL="0" distR="0">
            <wp:extent cx="6410637" cy="3286125"/>
            <wp:effectExtent l="0" t="0" r="9525" b="0"/>
            <wp:docPr id="20" name="Picture 20" descr="Электронный балласт фирмы V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Электронный балласт фирмы VIT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14060" cy="3287880"/>
                    </a:xfrm>
                    <a:prstGeom prst="rect">
                      <a:avLst/>
                    </a:prstGeom>
                    <a:noFill/>
                    <a:ln>
                      <a:noFill/>
                    </a:ln>
                  </pic:spPr>
                </pic:pic>
              </a:graphicData>
            </a:graphic>
          </wp:inline>
        </w:drawing>
      </w:r>
    </w:p>
    <w:p w:rsidR="003B0CDC" w:rsidRPr="00FD5DA7" w:rsidRDefault="003B0CDC" w:rsidP="003B0CDC">
      <w:pPr>
        <w:pStyle w:val="NormalWeb"/>
        <w:rPr>
          <w:rFonts w:ascii="Arial" w:hAnsi="Arial" w:cs="Arial"/>
          <w:sz w:val="20"/>
          <w:szCs w:val="20"/>
          <w:lang w:val="ru-RU"/>
        </w:rPr>
      </w:pPr>
      <w:r w:rsidRPr="00FD5DA7">
        <w:rPr>
          <w:rFonts w:ascii="Arial" w:hAnsi="Arial" w:cs="Arial"/>
          <w:sz w:val="20"/>
          <w:szCs w:val="20"/>
          <w:lang w:val="ru-RU"/>
        </w:rPr>
        <w:t xml:space="preserve">Рис. 3.43. Схема принципиальная электронного балласта производства фирмы </w:t>
      </w:r>
      <w:r w:rsidRPr="00FD5DA7">
        <w:rPr>
          <w:rFonts w:ascii="Arial" w:hAnsi="Arial" w:cs="Arial"/>
          <w:sz w:val="20"/>
          <w:szCs w:val="20"/>
        </w:rPr>
        <w:t>VITO</w:t>
      </w:r>
    </w:p>
    <w:p w:rsidR="003B0CDC" w:rsidRPr="00FD5DA7" w:rsidRDefault="003B0CDC" w:rsidP="003B0CDC">
      <w:pPr>
        <w:pStyle w:val="NormalWeb"/>
        <w:rPr>
          <w:rFonts w:ascii="Arial" w:hAnsi="Arial" w:cs="Arial"/>
          <w:sz w:val="20"/>
          <w:szCs w:val="20"/>
          <w:lang w:val="ru-RU"/>
        </w:rPr>
      </w:pPr>
      <w:r w:rsidRPr="00FD5DA7">
        <w:rPr>
          <w:rFonts w:ascii="Arial" w:hAnsi="Arial" w:cs="Arial"/>
          <w:sz w:val="20"/>
          <w:szCs w:val="20"/>
          <w:lang w:val="ru-RU"/>
        </w:rPr>
        <w:t>Автор: Корякин-Черняк С.Л.</w:t>
      </w:r>
    </w:p>
    <w:p w:rsidR="0027229A" w:rsidRDefault="0027229A">
      <w:pPr>
        <w:rPr>
          <w:rFonts w:ascii="Arial" w:eastAsia="Times New Roman" w:hAnsi="Arial" w:cs="Arial"/>
          <w:sz w:val="20"/>
          <w:szCs w:val="20"/>
          <w:lang w:val="ru-RU"/>
        </w:rPr>
      </w:pPr>
      <w:r>
        <w:rPr>
          <w:rFonts w:ascii="Arial" w:eastAsia="Times New Roman" w:hAnsi="Arial" w:cs="Arial"/>
          <w:sz w:val="20"/>
          <w:szCs w:val="20"/>
          <w:lang w:val="ru-RU"/>
        </w:rPr>
        <w:br w:type="page"/>
      </w:r>
    </w:p>
    <w:p w:rsidR="000D3746" w:rsidRPr="00FD5DA7" w:rsidRDefault="000D3746" w:rsidP="000D3746">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lastRenderedPageBreak/>
        <w:t>Принципиальная схема варианта электронного балласта, построенного по принципу полумостового инвертора с самовозбуждением, показана на рис. 3.37.</w:t>
      </w:r>
    </w:p>
    <w:p w:rsidR="000D3746" w:rsidRPr="00FD5DA7" w:rsidRDefault="000D3746" w:rsidP="000D3746">
      <w:pPr>
        <w:spacing w:before="100" w:beforeAutospacing="1" w:after="100" w:afterAutospacing="1" w:line="240" w:lineRule="auto"/>
        <w:rPr>
          <w:rFonts w:ascii="Arial" w:eastAsia="Times New Roman" w:hAnsi="Arial" w:cs="Arial"/>
          <w:sz w:val="20"/>
          <w:szCs w:val="20"/>
        </w:rPr>
      </w:pPr>
      <w:r w:rsidRPr="00FD5DA7">
        <w:rPr>
          <w:rFonts w:ascii="Arial" w:eastAsia="Times New Roman" w:hAnsi="Arial" w:cs="Arial"/>
          <w:noProof/>
          <w:sz w:val="20"/>
          <w:szCs w:val="20"/>
        </w:rPr>
        <w:drawing>
          <wp:inline distT="0" distB="0" distL="0" distR="0">
            <wp:extent cx="4610100" cy="5278230"/>
            <wp:effectExtent l="0" t="0" r="0" b="0"/>
            <wp:docPr id="23" name="Picture 23" descr="Электронный балласт, построенный по принципу полумостового инвертора с самовозбуждени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Электронный балласт, построенный по принципу полумостового инвертора с самовозбуждением"/>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14212" cy="5282938"/>
                    </a:xfrm>
                    <a:prstGeom prst="rect">
                      <a:avLst/>
                    </a:prstGeom>
                    <a:noFill/>
                    <a:ln>
                      <a:noFill/>
                    </a:ln>
                  </pic:spPr>
                </pic:pic>
              </a:graphicData>
            </a:graphic>
          </wp:inline>
        </w:drawing>
      </w:r>
    </w:p>
    <w:p w:rsidR="000D3746" w:rsidRPr="00FD5DA7" w:rsidRDefault="000D3746" w:rsidP="000D3746">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 xml:space="preserve">Рис. 3.37. Принципиальная схема полумостового инвертора с самовозбуждением на </w:t>
      </w:r>
      <w:r w:rsidRPr="00FD5DA7">
        <w:rPr>
          <w:rFonts w:ascii="Arial" w:eastAsia="Times New Roman" w:hAnsi="Arial" w:cs="Arial"/>
          <w:sz w:val="20"/>
          <w:szCs w:val="20"/>
        </w:rPr>
        <w:t>MJE</w:t>
      </w:r>
      <w:r w:rsidRPr="00FD5DA7">
        <w:rPr>
          <w:rFonts w:ascii="Arial" w:eastAsia="Times New Roman" w:hAnsi="Arial" w:cs="Arial"/>
          <w:sz w:val="20"/>
          <w:szCs w:val="20"/>
          <w:lang w:val="ru-RU"/>
        </w:rPr>
        <w:t>13003</w:t>
      </w:r>
    </w:p>
    <w:p w:rsidR="000D3746" w:rsidRPr="00FD5DA7" w:rsidRDefault="000D3746" w:rsidP="000D3746">
      <w:pPr>
        <w:spacing w:before="100" w:beforeAutospacing="1" w:after="100" w:afterAutospacing="1" w:line="240" w:lineRule="auto"/>
        <w:rPr>
          <w:rFonts w:ascii="Arial" w:eastAsia="Times New Roman" w:hAnsi="Arial" w:cs="Arial"/>
          <w:sz w:val="20"/>
          <w:szCs w:val="20"/>
        </w:rPr>
      </w:pPr>
      <w:r w:rsidRPr="00FD5DA7">
        <w:rPr>
          <w:rFonts w:ascii="Arial" w:eastAsia="Times New Roman" w:hAnsi="Arial" w:cs="Arial"/>
          <w:sz w:val="20"/>
          <w:szCs w:val="20"/>
          <w:lang w:val="ru-RU"/>
        </w:rPr>
        <w:t xml:space="preserve">Как видно из схемы, обмотка </w:t>
      </w:r>
      <w:r w:rsidRPr="00FD5DA7">
        <w:rPr>
          <w:rFonts w:ascii="Arial" w:eastAsia="Times New Roman" w:hAnsi="Arial" w:cs="Arial"/>
          <w:sz w:val="20"/>
          <w:szCs w:val="20"/>
        </w:rPr>
        <w:t>I</w:t>
      </w:r>
      <w:r w:rsidRPr="00FD5DA7">
        <w:rPr>
          <w:rFonts w:ascii="Arial" w:eastAsia="Times New Roman" w:hAnsi="Arial" w:cs="Arial"/>
          <w:sz w:val="20"/>
          <w:szCs w:val="20"/>
          <w:lang w:val="ru-RU"/>
        </w:rPr>
        <w:t xml:space="preserve"> трансформатора Т1 включена в диагональ полумоста, образованного двумя последовательно включенными силовыми БМТ </w:t>
      </w:r>
      <w:r w:rsidRPr="00FD5DA7">
        <w:rPr>
          <w:rFonts w:ascii="Arial" w:eastAsia="Times New Roman" w:hAnsi="Arial" w:cs="Arial"/>
          <w:sz w:val="20"/>
          <w:szCs w:val="20"/>
        </w:rPr>
        <w:t>VT</w:t>
      </w:r>
      <w:r w:rsidRPr="00FD5DA7">
        <w:rPr>
          <w:rFonts w:ascii="Arial" w:eastAsia="Times New Roman" w:hAnsi="Arial" w:cs="Arial"/>
          <w:sz w:val="20"/>
          <w:szCs w:val="20"/>
          <w:lang w:val="ru-RU"/>
        </w:rPr>
        <w:t xml:space="preserve">1 и </w:t>
      </w:r>
      <w:r w:rsidRPr="00FD5DA7">
        <w:rPr>
          <w:rFonts w:ascii="Arial" w:eastAsia="Times New Roman" w:hAnsi="Arial" w:cs="Arial"/>
          <w:sz w:val="20"/>
          <w:szCs w:val="20"/>
        </w:rPr>
        <w:t>VT</w:t>
      </w:r>
      <w:r w:rsidRPr="00FD5DA7">
        <w:rPr>
          <w:rFonts w:ascii="Arial" w:eastAsia="Times New Roman" w:hAnsi="Arial" w:cs="Arial"/>
          <w:sz w:val="20"/>
          <w:szCs w:val="20"/>
          <w:lang w:val="ru-RU"/>
        </w:rPr>
        <w:t xml:space="preserve">2. Последовательно с обмоткой </w:t>
      </w:r>
      <w:r w:rsidRPr="00FD5DA7">
        <w:rPr>
          <w:rFonts w:ascii="Arial" w:eastAsia="Times New Roman" w:hAnsi="Arial" w:cs="Arial"/>
          <w:sz w:val="20"/>
          <w:szCs w:val="20"/>
        </w:rPr>
        <w:t>I</w:t>
      </w:r>
      <w:r w:rsidRPr="00FD5DA7">
        <w:rPr>
          <w:rFonts w:ascii="Arial" w:eastAsia="Times New Roman" w:hAnsi="Arial" w:cs="Arial"/>
          <w:sz w:val="20"/>
          <w:szCs w:val="20"/>
          <w:lang w:val="ru-RU"/>
        </w:rPr>
        <w:t xml:space="preserve"> включен токоограничительный дроссель </w:t>
      </w:r>
      <w:r w:rsidRPr="00FD5DA7">
        <w:rPr>
          <w:rFonts w:ascii="Arial" w:eastAsia="Times New Roman" w:hAnsi="Arial" w:cs="Arial"/>
          <w:sz w:val="20"/>
          <w:szCs w:val="20"/>
        </w:rPr>
        <w:t>L</w:t>
      </w:r>
      <w:r w:rsidRPr="00FD5DA7">
        <w:rPr>
          <w:rFonts w:ascii="Arial" w:eastAsia="Times New Roman" w:hAnsi="Arial" w:cs="Arial"/>
          <w:sz w:val="20"/>
          <w:szCs w:val="20"/>
          <w:lang w:val="ru-RU"/>
        </w:rPr>
        <w:t xml:space="preserve">2, который с конденсатором С5 образует резонансный контур. </w:t>
      </w:r>
      <w:proofErr w:type="spellStart"/>
      <w:r w:rsidRPr="00FD5DA7">
        <w:rPr>
          <w:rFonts w:ascii="Arial" w:eastAsia="Times New Roman" w:hAnsi="Arial" w:cs="Arial"/>
          <w:sz w:val="20"/>
          <w:szCs w:val="20"/>
        </w:rPr>
        <w:t>Резонансная</w:t>
      </w:r>
      <w:proofErr w:type="spellEnd"/>
      <w:r w:rsidRPr="00FD5DA7">
        <w:rPr>
          <w:rFonts w:ascii="Arial" w:eastAsia="Times New Roman" w:hAnsi="Arial" w:cs="Arial"/>
          <w:sz w:val="20"/>
          <w:szCs w:val="20"/>
        </w:rPr>
        <w:t xml:space="preserve"> </w:t>
      </w:r>
      <w:proofErr w:type="spellStart"/>
      <w:r w:rsidRPr="00FD5DA7">
        <w:rPr>
          <w:rFonts w:ascii="Arial" w:eastAsia="Times New Roman" w:hAnsi="Arial" w:cs="Arial"/>
          <w:sz w:val="20"/>
          <w:szCs w:val="20"/>
        </w:rPr>
        <w:t>частота</w:t>
      </w:r>
      <w:proofErr w:type="spellEnd"/>
      <w:r w:rsidRPr="00FD5DA7">
        <w:rPr>
          <w:rFonts w:ascii="Arial" w:eastAsia="Times New Roman" w:hAnsi="Arial" w:cs="Arial"/>
          <w:sz w:val="20"/>
          <w:szCs w:val="20"/>
        </w:rPr>
        <w:t xml:space="preserve"> </w:t>
      </w:r>
      <w:proofErr w:type="spellStart"/>
      <w:r w:rsidRPr="00FD5DA7">
        <w:rPr>
          <w:rFonts w:ascii="Arial" w:eastAsia="Times New Roman" w:hAnsi="Arial" w:cs="Arial"/>
          <w:sz w:val="20"/>
          <w:szCs w:val="20"/>
        </w:rPr>
        <w:t>контура</w:t>
      </w:r>
      <w:proofErr w:type="spellEnd"/>
      <w:r w:rsidRPr="00FD5DA7">
        <w:rPr>
          <w:rFonts w:ascii="Arial" w:eastAsia="Times New Roman" w:hAnsi="Arial" w:cs="Arial"/>
          <w:sz w:val="20"/>
          <w:szCs w:val="20"/>
        </w:rPr>
        <w:t xml:space="preserve"> </w:t>
      </w:r>
      <w:proofErr w:type="spellStart"/>
      <w:r w:rsidRPr="00FD5DA7">
        <w:rPr>
          <w:rFonts w:ascii="Arial" w:eastAsia="Times New Roman" w:hAnsi="Arial" w:cs="Arial"/>
          <w:sz w:val="20"/>
          <w:szCs w:val="20"/>
        </w:rPr>
        <w:t>определяется</w:t>
      </w:r>
      <w:proofErr w:type="spellEnd"/>
      <w:r w:rsidRPr="00FD5DA7">
        <w:rPr>
          <w:rFonts w:ascii="Arial" w:eastAsia="Times New Roman" w:hAnsi="Arial" w:cs="Arial"/>
          <w:sz w:val="20"/>
          <w:szCs w:val="20"/>
        </w:rPr>
        <w:t xml:space="preserve"> </w:t>
      </w:r>
      <w:proofErr w:type="spellStart"/>
      <w:r w:rsidRPr="00FD5DA7">
        <w:rPr>
          <w:rFonts w:ascii="Arial" w:eastAsia="Times New Roman" w:hAnsi="Arial" w:cs="Arial"/>
          <w:sz w:val="20"/>
          <w:szCs w:val="20"/>
        </w:rPr>
        <w:t>по</w:t>
      </w:r>
      <w:proofErr w:type="spellEnd"/>
      <w:r w:rsidRPr="00FD5DA7">
        <w:rPr>
          <w:rFonts w:ascii="Arial" w:eastAsia="Times New Roman" w:hAnsi="Arial" w:cs="Arial"/>
          <w:sz w:val="20"/>
          <w:szCs w:val="20"/>
        </w:rPr>
        <w:t xml:space="preserve"> </w:t>
      </w:r>
      <w:proofErr w:type="spellStart"/>
      <w:r w:rsidRPr="00FD5DA7">
        <w:rPr>
          <w:rFonts w:ascii="Arial" w:eastAsia="Times New Roman" w:hAnsi="Arial" w:cs="Arial"/>
          <w:sz w:val="20"/>
          <w:szCs w:val="20"/>
        </w:rPr>
        <w:t>известной</w:t>
      </w:r>
      <w:proofErr w:type="spellEnd"/>
      <w:r w:rsidRPr="00FD5DA7">
        <w:rPr>
          <w:rFonts w:ascii="Arial" w:eastAsia="Times New Roman" w:hAnsi="Arial" w:cs="Arial"/>
          <w:sz w:val="20"/>
          <w:szCs w:val="20"/>
        </w:rPr>
        <w:t xml:space="preserve"> </w:t>
      </w:r>
      <w:proofErr w:type="spellStart"/>
      <w:r w:rsidRPr="00FD5DA7">
        <w:rPr>
          <w:rFonts w:ascii="Arial" w:eastAsia="Times New Roman" w:hAnsi="Arial" w:cs="Arial"/>
          <w:sz w:val="20"/>
          <w:szCs w:val="20"/>
        </w:rPr>
        <w:t>нам</w:t>
      </w:r>
      <w:proofErr w:type="spellEnd"/>
      <w:r w:rsidRPr="00FD5DA7">
        <w:rPr>
          <w:rFonts w:ascii="Arial" w:eastAsia="Times New Roman" w:hAnsi="Arial" w:cs="Arial"/>
          <w:sz w:val="20"/>
          <w:szCs w:val="20"/>
        </w:rPr>
        <w:t xml:space="preserve"> </w:t>
      </w:r>
      <w:proofErr w:type="spellStart"/>
      <w:r w:rsidRPr="00FD5DA7">
        <w:rPr>
          <w:rFonts w:ascii="Arial" w:eastAsia="Times New Roman" w:hAnsi="Arial" w:cs="Arial"/>
          <w:sz w:val="20"/>
          <w:szCs w:val="20"/>
        </w:rPr>
        <w:t>формуле</w:t>
      </w:r>
      <w:proofErr w:type="spellEnd"/>
    </w:p>
    <w:p w:rsidR="000D3746" w:rsidRPr="00FD5DA7" w:rsidRDefault="000D3746" w:rsidP="000D3746">
      <w:pPr>
        <w:spacing w:before="100" w:beforeAutospacing="1" w:after="100" w:afterAutospacing="1" w:line="240" w:lineRule="auto"/>
        <w:rPr>
          <w:rFonts w:ascii="Arial" w:eastAsia="Times New Roman" w:hAnsi="Arial" w:cs="Arial"/>
          <w:sz w:val="20"/>
          <w:szCs w:val="20"/>
        </w:rPr>
      </w:pPr>
      <w:r w:rsidRPr="00FD5DA7">
        <w:rPr>
          <w:rFonts w:ascii="Arial" w:eastAsia="Times New Roman" w:hAnsi="Arial" w:cs="Arial"/>
          <w:noProof/>
          <w:sz w:val="20"/>
          <w:szCs w:val="20"/>
        </w:rPr>
        <w:drawing>
          <wp:inline distT="0" distB="0" distL="0" distR="0">
            <wp:extent cx="1971675" cy="552450"/>
            <wp:effectExtent l="0" t="0" r="9525" b="0"/>
            <wp:docPr id="22" name="Picture 22" descr="http://www.diagram.com.ua/list/elektriku/241.ht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diagram.com.ua/list/elektriku/241.ht98.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71675" cy="552450"/>
                    </a:xfrm>
                    <a:prstGeom prst="rect">
                      <a:avLst/>
                    </a:prstGeom>
                    <a:noFill/>
                    <a:ln>
                      <a:noFill/>
                    </a:ln>
                  </pic:spPr>
                </pic:pic>
              </a:graphicData>
            </a:graphic>
          </wp:inline>
        </w:drawing>
      </w:r>
    </w:p>
    <w:p w:rsidR="000D3746" w:rsidRPr="00FD5DA7" w:rsidRDefault="000D3746" w:rsidP="000D3746">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 xml:space="preserve">В момент подачи напряжения на преобразователь и после его запуска в контуре </w:t>
      </w:r>
      <w:r w:rsidRPr="00FD5DA7">
        <w:rPr>
          <w:rFonts w:ascii="Arial" w:eastAsia="Times New Roman" w:hAnsi="Arial" w:cs="Arial"/>
          <w:sz w:val="20"/>
          <w:szCs w:val="20"/>
        </w:rPr>
        <w:t>L</w:t>
      </w:r>
      <w:r w:rsidRPr="00FD5DA7">
        <w:rPr>
          <w:rFonts w:ascii="Arial" w:eastAsia="Times New Roman" w:hAnsi="Arial" w:cs="Arial"/>
          <w:sz w:val="20"/>
          <w:szCs w:val="20"/>
          <w:lang w:val="ru-RU"/>
        </w:rPr>
        <w:t xml:space="preserve">2, С5, </w:t>
      </w:r>
      <w:r w:rsidRPr="00FD5DA7">
        <w:rPr>
          <w:rFonts w:ascii="Arial" w:eastAsia="Times New Roman" w:hAnsi="Arial" w:cs="Arial"/>
          <w:sz w:val="20"/>
          <w:szCs w:val="20"/>
        </w:rPr>
        <w:t>EL</w:t>
      </w:r>
      <w:r w:rsidRPr="00FD5DA7">
        <w:rPr>
          <w:rFonts w:ascii="Arial" w:eastAsia="Times New Roman" w:hAnsi="Arial" w:cs="Arial"/>
          <w:sz w:val="20"/>
          <w:szCs w:val="20"/>
          <w:lang w:val="ru-RU"/>
        </w:rPr>
        <w:t>1 возбуждается резонанс, импульсное значение напряжения которого составляет около 250-300 В (в зависимости от лампы), что вполне достаточно для ее зажигания.</w:t>
      </w:r>
    </w:p>
    <w:p w:rsidR="000D3746" w:rsidRPr="00FD5DA7" w:rsidRDefault="000D3746" w:rsidP="000D3746">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lastRenderedPageBreak/>
        <w:t xml:space="preserve">После зажигания ток, который проходит через лампу, резко уменьшает добротность контура, шунтируя С5. Преобразователь работает на высокой частоте, и индуктивное сопротивление дросселя </w:t>
      </w:r>
      <w:r w:rsidRPr="00FD5DA7">
        <w:rPr>
          <w:rFonts w:ascii="Arial" w:eastAsia="Times New Roman" w:hAnsi="Arial" w:cs="Arial"/>
          <w:sz w:val="20"/>
          <w:szCs w:val="20"/>
        </w:rPr>
        <w:t>L</w:t>
      </w:r>
      <w:r w:rsidRPr="00FD5DA7">
        <w:rPr>
          <w:rFonts w:ascii="Arial" w:eastAsia="Times New Roman" w:hAnsi="Arial" w:cs="Arial"/>
          <w:sz w:val="20"/>
          <w:szCs w:val="20"/>
          <w:lang w:val="ru-RU"/>
        </w:rPr>
        <w:t>2 ограничивает ток лампы.</w:t>
      </w:r>
    </w:p>
    <w:p w:rsidR="000D3746" w:rsidRPr="00FD5DA7" w:rsidRDefault="000D3746" w:rsidP="000D3746">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 xml:space="preserve">Из </w:t>
      </w:r>
      <w:r w:rsidRPr="00FD5DA7">
        <w:rPr>
          <w:rFonts w:ascii="Arial" w:eastAsia="Times New Roman" w:hAnsi="Arial" w:cs="Arial"/>
          <w:b/>
          <w:bCs/>
          <w:sz w:val="20"/>
          <w:szCs w:val="20"/>
          <w:lang w:val="ru-RU"/>
        </w:rPr>
        <w:t>особенностей работы преобразователя</w:t>
      </w:r>
      <w:r w:rsidRPr="00FD5DA7">
        <w:rPr>
          <w:rFonts w:ascii="Arial" w:eastAsia="Times New Roman" w:hAnsi="Arial" w:cs="Arial"/>
          <w:sz w:val="20"/>
          <w:szCs w:val="20"/>
          <w:lang w:val="ru-RU"/>
        </w:rPr>
        <w:t xml:space="preserve"> можно отметить узел автозапуска на симметричном динисторе </w:t>
      </w:r>
      <w:r w:rsidRPr="00FD5DA7">
        <w:rPr>
          <w:rFonts w:ascii="Arial" w:eastAsia="Times New Roman" w:hAnsi="Arial" w:cs="Arial"/>
          <w:sz w:val="20"/>
          <w:szCs w:val="20"/>
        </w:rPr>
        <w:t>VS</w:t>
      </w:r>
      <w:r w:rsidRPr="00FD5DA7">
        <w:rPr>
          <w:rFonts w:ascii="Arial" w:eastAsia="Times New Roman" w:hAnsi="Arial" w:cs="Arial"/>
          <w:sz w:val="20"/>
          <w:szCs w:val="20"/>
          <w:lang w:val="ru-RU"/>
        </w:rPr>
        <w:t>1 и токовое управление коммутацией силовых транзисторов.</w:t>
      </w:r>
    </w:p>
    <w:p w:rsidR="000D3746" w:rsidRPr="00FD5DA7" w:rsidRDefault="000D3746" w:rsidP="000D3746">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Цепь автозапуска необходима, поскольку генератор с обратной связью по току сам не запускается.</w:t>
      </w:r>
    </w:p>
    <w:p w:rsidR="000D3746" w:rsidRPr="00FD5DA7" w:rsidRDefault="000D3746" w:rsidP="000D3746">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 xml:space="preserve">После включения питания конденсатор СЗ заряжается через резисторы </w:t>
      </w:r>
      <w:r w:rsidRPr="00FD5DA7">
        <w:rPr>
          <w:rFonts w:ascii="Arial" w:eastAsia="Times New Roman" w:hAnsi="Arial" w:cs="Arial"/>
          <w:sz w:val="20"/>
          <w:szCs w:val="20"/>
        </w:rPr>
        <w:t>R</w:t>
      </w:r>
      <w:r w:rsidRPr="00FD5DA7">
        <w:rPr>
          <w:rFonts w:ascii="Arial" w:eastAsia="Times New Roman" w:hAnsi="Arial" w:cs="Arial"/>
          <w:sz w:val="20"/>
          <w:szCs w:val="20"/>
          <w:lang w:val="ru-RU"/>
        </w:rPr>
        <w:t xml:space="preserve">2, </w:t>
      </w:r>
      <w:r w:rsidRPr="00FD5DA7">
        <w:rPr>
          <w:rFonts w:ascii="Arial" w:eastAsia="Times New Roman" w:hAnsi="Arial" w:cs="Arial"/>
          <w:sz w:val="20"/>
          <w:szCs w:val="20"/>
        </w:rPr>
        <w:t>R</w:t>
      </w:r>
      <w:r w:rsidRPr="00FD5DA7">
        <w:rPr>
          <w:rFonts w:ascii="Arial" w:eastAsia="Times New Roman" w:hAnsi="Arial" w:cs="Arial"/>
          <w:sz w:val="20"/>
          <w:szCs w:val="20"/>
          <w:lang w:val="ru-RU"/>
        </w:rPr>
        <w:t xml:space="preserve">3. Когда напряжение на СЗ достигает 30 В, симметричный динистор </w:t>
      </w:r>
      <w:r w:rsidRPr="00FD5DA7">
        <w:rPr>
          <w:rFonts w:ascii="Arial" w:eastAsia="Times New Roman" w:hAnsi="Arial" w:cs="Arial"/>
          <w:sz w:val="20"/>
          <w:szCs w:val="20"/>
        </w:rPr>
        <w:t>VS</w:t>
      </w:r>
      <w:r w:rsidRPr="00FD5DA7">
        <w:rPr>
          <w:rFonts w:ascii="Arial" w:eastAsia="Times New Roman" w:hAnsi="Arial" w:cs="Arial"/>
          <w:sz w:val="20"/>
          <w:szCs w:val="20"/>
          <w:lang w:val="ru-RU"/>
        </w:rPr>
        <w:t xml:space="preserve">1 пробивается, и импульс разряда конденсатора СЗ открывает транзистор </w:t>
      </w:r>
      <w:r w:rsidRPr="00FD5DA7">
        <w:rPr>
          <w:rFonts w:ascii="Arial" w:eastAsia="Times New Roman" w:hAnsi="Arial" w:cs="Arial"/>
          <w:sz w:val="20"/>
          <w:szCs w:val="20"/>
        </w:rPr>
        <w:t>VT</w:t>
      </w:r>
      <w:r w:rsidRPr="00FD5DA7">
        <w:rPr>
          <w:rFonts w:ascii="Arial" w:eastAsia="Times New Roman" w:hAnsi="Arial" w:cs="Arial"/>
          <w:sz w:val="20"/>
          <w:szCs w:val="20"/>
          <w:lang w:val="ru-RU"/>
        </w:rPr>
        <w:t xml:space="preserve">2, в результате чего запускается генератор. С помощью диода </w:t>
      </w:r>
      <w:r w:rsidRPr="00FD5DA7">
        <w:rPr>
          <w:rFonts w:ascii="Arial" w:eastAsia="Times New Roman" w:hAnsi="Arial" w:cs="Arial"/>
          <w:sz w:val="20"/>
          <w:szCs w:val="20"/>
        </w:rPr>
        <w:t>VD</w:t>
      </w:r>
      <w:r w:rsidRPr="00FD5DA7">
        <w:rPr>
          <w:rFonts w:ascii="Arial" w:eastAsia="Times New Roman" w:hAnsi="Arial" w:cs="Arial"/>
          <w:sz w:val="20"/>
          <w:szCs w:val="20"/>
          <w:lang w:val="ru-RU"/>
        </w:rPr>
        <w:t>5 в процессе работы генератора СЗ поддерживают в разряженном состоянии.</w:t>
      </w:r>
    </w:p>
    <w:p w:rsidR="000D3746" w:rsidRPr="00FD5DA7" w:rsidRDefault="000D3746" w:rsidP="000D3746">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 xml:space="preserve">Открытия </w:t>
      </w:r>
      <w:r w:rsidRPr="00FD5DA7">
        <w:rPr>
          <w:rFonts w:ascii="Arial" w:eastAsia="Times New Roman" w:hAnsi="Arial" w:cs="Arial"/>
          <w:sz w:val="20"/>
          <w:szCs w:val="20"/>
        </w:rPr>
        <w:t>VT</w:t>
      </w:r>
      <w:r w:rsidRPr="00FD5DA7">
        <w:rPr>
          <w:rFonts w:ascii="Arial" w:eastAsia="Times New Roman" w:hAnsi="Arial" w:cs="Arial"/>
          <w:sz w:val="20"/>
          <w:szCs w:val="20"/>
          <w:lang w:val="ru-RU"/>
        </w:rPr>
        <w:t xml:space="preserve">2 и запуск генератора приводит к тому, что в обмотках трансформатора Т1 наводится ЭДС, полярность которой определяется направлением их намотки. Полярность ЭДС в базовых обмотках обратных связей </w:t>
      </w:r>
      <w:r w:rsidRPr="00FD5DA7">
        <w:rPr>
          <w:rFonts w:ascii="Arial" w:eastAsia="Times New Roman" w:hAnsi="Arial" w:cs="Arial"/>
          <w:sz w:val="20"/>
          <w:szCs w:val="20"/>
        </w:rPr>
        <w:t>I</w:t>
      </w:r>
      <w:r w:rsidRPr="00FD5DA7">
        <w:rPr>
          <w:rFonts w:ascii="Arial" w:eastAsia="Times New Roman" w:hAnsi="Arial" w:cs="Arial"/>
          <w:sz w:val="20"/>
          <w:szCs w:val="20"/>
          <w:lang w:val="ru-RU"/>
        </w:rPr>
        <w:t xml:space="preserve"> и </w:t>
      </w:r>
      <w:r w:rsidRPr="00FD5DA7">
        <w:rPr>
          <w:rFonts w:ascii="Arial" w:eastAsia="Times New Roman" w:hAnsi="Arial" w:cs="Arial"/>
          <w:sz w:val="20"/>
          <w:szCs w:val="20"/>
        </w:rPr>
        <w:t>II</w:t>
      </w:r>
      <w:r w:rsidRPr="00FD5DA7">
        <w:rPr>
          <w:rFonts w:ascii="Arial" w:eastAsia="Times New Roman" w:hAnsi="Arial" w:cs="Arial"/>
          <w:sz w:val="20"/>
          <w:szCs w:val="20"/>
          <w:lang w:val="ru-RU"/>
        </w:rPr>
        <w:t xml:space="preserve"> противоположны. Поэтому открытие и закрытие силовых транзисторов происходит попеременно а момент насыщения сердечника трансформатора Т1.</w:t>
      </w:r>
    </w:p>
    <w:p w:rsidR="000D3746" w:rsidRPr="00FD5DA7" w:rsidRDefault="000D3746" w:rsidP="000D3746">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Когда насыщается токовый трансформатор, через ранее открытый транзистор продолжает протекать ток. Этот ток является током намагничивания обмотки токового трансформатора, и пока он протекает, напряжения на всех его обмотках равны нулю. Начинается процесс рассасывания в транзисторе, но через него все еще протекает ток. В результате, пока процесс рассасывания не закончится, через обмотку трансформатора течет токи поддерживает нулевым напряжение на его обмотках.</w:t>
      </w:r>
    </w:p>
    <w:p w:rsidR="000D3746" w:rsidRPr="00FD5DA7" w:rsidRDefault="000D3746" w:rsidP="000D3746">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Когда процесс рассасывания закончится, транзистор начнет закрываться. Но теперь нужно время на выход из насыщения сердечника трансформатора. Оно, хоть и не большое, но есть. За это время открытый транзистор почти закроется. И когда трансформатор тока выйдет из насыщения, только тогда напряжения на обмотках трансформатора могут вновь появиться, но уже с другой полярностью, вызывая форсированное дозакрывание открытого транзистора и открывая закрытый. А у закрытого транзистора есть еще время задержки включения...</w:t>
      </w:r>
    </w:p>
    <w:p w:rsidR="000D3746" w:rsidRPr="00FD5DA7" w:rsidRDefault="000D3746" w:rsidP="000D3746">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В результате, в инверторах с самовозбуждением, да еще и с обратной связью по току, сквозной ток практически не возникает. Конечно, при условии правильного расчета трансформатора тока. При неправильном расчете сквозной ток хоть и есть, но он не опасен, проявляется в виде выброса тока при включении транзистора и вызывает только дополнительные динамические потери.</w:t>
      </w:r>
    </w:p>
    <w:p w:rsidR="000D3746" w:rsidRPr="00FD5DA7" w:rsidRDefault="000D3746" w:rsidP="000D3746">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Чем выше скорость переключения транзистора, тем меньше динамические потери и нагрев транзистора, с сохранением порядка при переключении - следующий откроется только тогда, когда закроется предыдущий.</w:t>
      </w:r>
    </w:p>
    <w:p w:rsidR="000D3746" w:rsidRPr="00FD5DA7" w:rsidRDefault="000D3746" w:rsidP="000D3746">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 xml:space="preserve">Элементы </w:t>
      </w:r>
      <w:r w:rsidRPr="00FD5DA7">
        <w:rPr>
          <w:rFonts w:ascii="Arial" w:eastAsia="Times New Roman" w:hAnsi="Arial" w:cs="Arial"/>
          <w:sz w:val="20"/>
          <w:szCs w:val="20"/>
        </w:rPr>
        <w:t>C</w:t>
      </w:r>
      <w:r w:rsidRPr="00FD5DA7">
        <w:rPr>
          <w:rFonts w:ascii="Arial" w:eastAsia="Times New Roman" w:hAnsi="Arial" w:cs="Arial"/>
          <w:sz w:val="20"/>
          <w:szCs w:val="20"/>
          <w:lang w:val="ru-RU"/>
        </w:rPr>
        <w:t xml:space="preserve">1, </w:t>
      </w:r>
      <w:r w:rsidRPr="00FD5DA7">
        <w:rPr>
          <w:rFonts w:ascii="Arial" w:eastAsia="Times New Roman" w:hAnsi="Arial" w:cs="Arial"/>
          <w:sz w:val="20"/>
          <w:szCs w:val="20"/>
        </w:rPr>
        <w:t>R</w:t>
      </w:r>
      <w:r w:rsidRPr="00FD5DA7">
        <w:rPr>
          <w:rFonts w:ascii="Arial" w:eastAsia="Times New Roman" w:hAnsi="Arial" w:cs="Arial"/>
          <w:sz w:val="20"/>
          <w:szCs w:val="20"/>
          <w:lang w:val="ru-RU"/>
        </w:rPr>
        <w:t xml:space="preserve">1 и </w:t>
      </w:r>
      <w:r w:rsidRPr="00FD5DA7">
        <w:rPr>
          <w:rFonts w:ascii="Arial" w:eastAsia="Times New Roman" w:hAnsi="Arial" w:cs="Arial"/>
          <w:sz w:val="20"/>
          <w:szCs w:val="20"/>
        </w:rPr>
        <w:t>L</w:t>
      </w:r>
      <w:r w:rsidRPr="00FD5DA7">
        <w:rPr>
          <w:rFonts w:ascii="Arial" w:eastAsia="Times New Roman" w:hAnsi="Arial" w:cs="Arial"/>
          <w:sz w:val="20"/>
          <w:szCs w:val="20"/>
          <w:lang w:val="ru-RU"/>
        </w:rPr>
        <w:t xml:space="preserve">1 предотвращают распространение по электросети радиопомех, возникающих при работе генератора. Резистор </w:t>
      </w:r>
      <w:r w:rsidRPr="00FD5DA7">
        <w:rPr>
          <w:rFonts w:ascii="Arial" w:eastAsia="Times New Roman" w:hAnsi="Arial" w:cs="Arial"/>
          <w:sz w:val="20"/>
          <w:szCs w:val="20"/>
        </w:rPr>
        <w:t>R</w:t>
      </w:r>
      <w:r w:rsidRPr="00FD5DA7">
        <w:rPr>
          <w:rFonts w:ascii="Arial" w:eastAsia="Times New Roman" w:hAnsi="Arial" w:cs="Arial"/>
          <w:sz w:val="20"/>
          <w:szCs w:val="20"/>
          <w:lang w:val="ru-RU"/>
        </w:rPr>
        <w:t>1 также ограничивает начальный токовый импульс, возникающий при заряде электролитического конденсатора С2.</w:t>
      </w:r>
    </w:p>
    <w:p w:rsidR="000D3746" w:rsidRPr="00FD5DA7" w:rsidRDefault="000D3746" w:rsidP="000D3746">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 xml:space="preserve">Не стоит удивляться разбросу номиналов элементов, указанных на схеме, - он реально существует для ламп различной мощности и разных производителей, конечно, с учетом того, что парные элементы (например, резисторы </w:t>
      </w:r>
      <w:r w:rsidRPr="00FD5DA7">
        <w:rPr>
          <w:rFonts w:ascii="Arial" w:eastAsia="Times New Roman" w:hAnsi="Arial" w:cs="Arial"/>
          <w:sz w:val="20"/>
          <w:szCs w:val="20"/>
        </w:rPr>
        <w:t>R</w:t>
      </w:r>
      <w:r w:rsidRPr="00FD5DA7">
        <w:rPr>
          <w:rFonts w:ascii="Arial" w:eastAsia="Times New Roman" w:hAnsi="Arial" w:cs="Arial"/>
          <w:sz w:val="20"/>
          <w:szCs w:val="20"/>
          <w:lang w:val="ru-RU"/>
        </w:rPr>
        <w:t xml:space="preserve">2 и </w:t>
      </w:r>
      <w:r w:rsidRPr="00FD5DA7">
        <w:rPr>
          <w:rFonts w:ascii="Arial" w:eastAsia="Times New Roman" w:hAnsi="Arial" w:cs="Arial"/>
          <w:sz w:val="20"/>
          <w:szCs w:val="20"/>
        </w:rPr>
        <w:t>R</w:t>
      </w:r>
      <w:r w:rsidRPr="00FD5DA7">
        <w:rPr>
          <w:rFonts w:ascii="Arial" w:eastAsia="Times New Roman" w:hAnsi="Arial" w:cs="Arial"/>
          <w:sz w:val="20"/>
          <w:szCs w:val="20"/>
          <w:lang w:val="ru-RU"/>
        </w:rPr>
        <w:t>3) имеют одинаковые номиналы.</w:t>
      </w:r>
    </w:p>
    <w:p w:rsidR="000D3746" w:rsidRPr="00FD5DA7" w:rsidRDefault="000D3746" w:rsidP="000D3746">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 xml:space="preserve">Это же касается и диодов с транзисторами - на схеме указаны лишь наиболее часто встречающиеся типы. Дроссель </w:t>
      </w:r>
      <w:r w:rsidRPr="00FD5DA7">
        <w:rPr>
          <w:rFonts w:ascii="Arial" w:eastAsia="Times New Roman" w:hAnsi="Arial" w:cs="Arial"/>
          <w:sz w:val="20"/>
          <w:szCs w:val="20"/>
        </w:rPr>
        <w:t>L</w:t>
      </w:r>
      <w:r w:rsidRPr="00FD5DA7">
        <w:rPr>
          <w:rFonts w:ascii="Arial" w:eastAsia="Times New Roman" w:hAnsi="Arial" w:cs="Arial"/>
          <w:sz w:val="20"/>
          <w:szCs w:val="20"/>
          <w:lang w:val="ru-RU"/>
        </w:rPr>
        <w:t xml:space="preserve">2 собран на миниатюрном Ш-образном магнитопроводе из </w:t>
      </w:r>
      <w:r w:rsidRPr="00FD5DA7">
        <w:rPr>
          <w:rFonts w:ascii="Arial" w:eastAsia="Times New Roman" w:hAnsi="Arial" w:cs="Arial"/>
          <w:sz w:val="20"/>
          <w:szCs w:val="20"/>
          <w:lang w:val="ru-RU"/>
        </w:rPr>
        <w:lastRenderedPageBreak/>
        <w:t>феррита с наружными размерами 10- 15 мм, с небольшим зазором. Его обмотка содержит 240-350 витков обмоточного провода диаметром 0,2 мм.</w:t>
      </w:r>
    </w:p>
    <w:p w:rsidR="000D3746" w:rsidRPr="00FD5DA7" w:rsidRDefault="000D3746" w:rsidP="000D3746">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b/>
          <w:bCs/>
          <w:sz w:val="20"/>
          <w:szCs w:val="20"/>
          <w:lang w:val="ru-RU"/>
        </w:rPr>
        <w:t>Трансформатор Т1 выполнен на кольцевом ферритовом магнитопроводе наружным диаметром 8-10 мм и высотой 3-5 мм:</w:t>
      </w:r>
    </w:p>
    <w:p w:rsidR="000D3746" w:rsidRPr="00FD5DA7" w:rsidRDefault="000D3746" w:rsidP="000D3746">
      <w:pPr>
        <w:numPr>
          <w:ilvl w:val="0"/>
          <w:numId w:val="2"/>
        </w:num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первичная обмотка (</w:t>
      </w:r>
      <w:r w:rsidRPr="00FD5DA7">
        <w:rPr>
          <w:rFonts w:ascii="Arial" w:eastAsia="Times New Roman" w:hAnsi="Arial" w:cs="Arial"/>
          <w:sz w:val="20"/>
          <w:szCs w:val="20"/>
        </w:rPr>
        <w:t>I</w:t>
      </w:r>
      <w:r w:rsidRPr="00FD5DA7">
        <w:rPr>
          <w:rFonts w:ascii="Arial" w:eastAsia="Times New Roman" w:hAnsi="Arial" w:cs="Arial"/>
          <w:sz w:val="20"/>
          <w:szCs w:val="20"/>
          <w:lang w:val="ru-RU"/>
        </w:rPr>
        <w:t>) содержит 6-10 витков;</w:t>
      </w:r>
    </w:p>
    <w:p w:rsidR="000D3746" w:rsidRPr="00FD5DA7" w:rsidRDefault="000D3746" w:rsidP="000D3746">
      <w:pPr>
        <w:numPr>
          <w:ilvl w:val="0"/>
          <w:numId w:val="2"/>
        </w:num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 xml:space="preserve">обмотки </w:t>
      </w:r>
      <w:r w:rsidRPr="00FD5DA7">
        <w:rPr>
          <w:rFonts w:ascii="Arial" w:eastAsia="Times New Roman" w:hAnsi="Arial" w:cs="Arial"/>
          <w:sz w:val="20"/>
          <w:szCs w:val="20"/>
        </w:rPr>
        <w:t>II</w:t>
      </w:r>
      <w:r w:rsidRPr="00FD5DA7">
        <w:rPr>
          <w:rFonts w:ascii="Arial" w:eastAsia="Times New Roman" w:hAnsi="Arial" w:cs="Arial"/>
          <w:sz w:val="20"/>
          <w:szCs w:val="20"/>
          <w:lang w:val="ru-RU"/>
        </w:rPr>
        <w:t xml:space="preserve"> и </w:t>
      </w:r>
      <w:r w:rsidRPr="00FD5DA7">
        <w:rPr>
          <w:rFonts w:ascii="Arial" w:eastAsia="Times New Roman" w:hAnsi="Arial" w:cs="Arial"/>
          <w:sz w:val="20"/>
          <w:szCs w:val="20"/>
        </w:rPr>
        <w:t>III</w:t>
      </w:r>
      <w:r w:rsidRPr="00FD5DA7">
        <w:rPr>
          <w:rFonts w:ascii="Arial" w:eastAsia="Times New Roman" w:hAnsi="Arial" w:cs="Arial"/>
          <w:sz w:val="20"/>
          <w:szCs w:val="20"/>
          <w:lang w:val="ru-RU"/>
        </w:rPr>
        <w:t xml:space="preserve"> - по 2-3 витка, причем провод может быть как обмоточным диаметром 0,3-0,4 мм, так и обычным монтажным.</w:t>
      </w:r>
    </w:p>
    <w:p w:rsidR="000D3746" w:rsidRPr="00FD5DA7" w:rsidRDefault="000D3746" w:rsidP="000D3746">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 xml:space="preserve">Дроссель </w:t>
      </w:r>
      <w:r w:rsidRPr="00FD5DA7">
        <w:rPr>
          <w:rFonts w:ascii="Arial" w:eastAsia="Times New Roman" w:hAnsi="Arial" w:cs="Arial"/>
          <w:sz w:val="20"/>
          <w:szCs w:val="20"/>
        </w:rPr>
        <w:t>L</w:t>
      </w:r>
      <w:r w:rsidRPr="00FD5DA7">
        <w:rPr>
          <w:rFonts w:ascii="Arial" w:eastAsia="Times New Roman" w:hAnsi="Arial" w:cs="Arial"/>
          <w:sz w:val="20"/>
          <w:szCs w:val="20"/>
          <w:lang w:val="ru-RU"/>
        </w:rPr>
        <w:t>1 - полтора-два десятка витков обмоточного провода диаметром 0,5 мм, намотанных на небольшом ферритовом стержне. Рабочая частота генератора определяется, в основном, параметрами трансформатора Т1 и при номинальной нагрузке равна 40-60 кГц.</w:t>
      </w:r>
    </w:p>
    <w:p w:rsidR="000D3746" w:rsidRPr="00FD5DA7" w:rsidRDefault="000D3746" w:rsidP="000D3746">
      <w:pPr>
        <w:spacing w:before="100" w:beforeAutospacing="1" w:after="100" w:afterAutospacing="1" w:line="240" w:lineRule="auto"/>
        <w:rPr>
          <w:rFonts w:ascii="Arial" w:eastAsia="Times New Roman" w:hAnsi="Arial" w:cs="Arial"/>
          <w:sz w:val="20"/>
          <w:szCs w:val="20"/>
          <w:lang w:val="ru-RU"/>
        </w:rPr>
      </w:pPr>
      <w:r w:rsidRPr="00FD5DA7">
        <w:rPr>
          <w:rFonts w:ascii="Arial" w:eastAsia="Times New Roman" w:hAnsi="Arial" w:cs="Arial"/>
          <w:sz w:val="20"/>
          <w:szCs w:val="20"/>
          <w:lang w:val="ru-RU"/>
        </w:rPr>
        <w:t>Автор: Корякин-Черняк С.Л.</w:t>
      </w:r>
    </w:p>
    <w:p w:rsidR="000D3746" w:rsidRPr="00FD5DA7" w:rsidRDefault="000D3746">
      <w:pPr>
        <w:rPr>
          <w:rFonts w:ascii="Arial" w:hAnsi="Arial" w:cs="Arial"/>
          <w:sz w:val="20"/>
          <w:szCs w:val="20"/>
          <w:lang w:val="ru-RU"/>
        </w:rPr>
      </w:pPr>
    </w:p>
    <w:sectPr w:rsidR="000D3746" w:rsidRPr="00FD5DA7" w:rsidSect="004216F6">
      <w:headerReference w:type="default" r:id="rId30"/>
      <w:pgSz w:w="11907" w:h="16839" w:code="9"/>
      <w:pgMar w:top="1440" w:right="144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C0F" w:rsidRDefault="00382C0F" w:rsidP="00FD5DA7">
      <w:pPr>
        <w:spacing w:after="0" w:line="240" w:lineRule="auto"/>
      </w:pPr>
      <w:r>
        <w:separator/>
      </w:r>
    </w:p>
  </w:endnote>
  <w:endnote w:type="continuationSeparator" w:id="0">
    <w:p w:rsidR="00382C0F" w:rsidRDefault="00382C0F" w:rsidP="00FD5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C0F" w:rsidRDefault="00382C0F" w:rsidP="00FD5DA7">
      <w:pPr>
        <w:spacing w:after="0" w:line="240" w:lineRule="auto"/>
      </w:pPr>
      <w:r>
        <w:separator/>
      </w:r>
    </w:p>
  </w:footnote>
  <w:footnote w:type="continuationSeparator" w:id="0">
    <w:p w:rsidR="00382C0F" w:rsidRDefault="00382C0F" w:rsidP="00FD5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3639251"/>
      <w:docPartObj>
        <w:docPartGallery w:val="Page Numbers (Top of Page)"/>
        <w:docPartUnique/>
      </w:docPartObj>
    </w:sdtPr>
    <w:sdtEndPr>
      <w:rPr>
        <w:noProof/>
      </w:rPr>
    </w:sdtEndPr>
    <w:sdtContent>
      <w:p w:rsidR="004216F6" w:rsidRDefault="004216F6">
        <w:pPr>
          <w:pStyle w:val="Header"/>
          <w:jc w:val="right"/>
        </w:pPr>
        <w:r>
          <w:fldChar w:fldCharType="begin"/>
        </w:r>
        <w:r>
          <w:instrText xml:space="preserve"> PAGE   \* MERGEFORMAT </w:instrText>
        </w:r>
        <w:r>
          <w:fldChar w:fldCharType="separate"/>
        </w:r>
        <w:r w:rsidR="00F57DA9">
          <w:rPr>
            <w:noProof/>
          </w:rPr>
          <w:t>18</w:t>
        </w:r>
        <w:r>
          <w:rPr>
            <w:noProof/>
          </w:rPr>
          <w:fldChar w:fldCharType="end"/>
        </w:r>
      </w:p>
    </w:sdtContent>
  </w:sdt>
  <w:p w:rsidR="00FD5DA7" w:rsidRDefault="00FD5D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2E204E"/>
    <w:multiLevelType w:val="multilevel"/>
    <w:tmpl w:val="FAB466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6905432A"/>
    <w:multiLevelType w:val="multilevel"/>
    <w:tmpl w:val="CB7E51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D7A"/>
    <w:rsid w:val="00060E41"/>
    <w:rsid w:val="000D3746"/>
    <w:rsid w:val="0027229A"/>
    <w:rsid w:val="002C0BD3"/>
    <w:rsid w:val="0033313D"/>
    <w:rsid w:val="00382C0F"/>
    <w:rsid w:val="003B0CDC"/>
    <w:rsid w:val="004216F6"/>
    <w:rsid w:val="00513246"/>
    <w:rsid w:val="00516362"/>
    <w:rsid w:val="005B3EE4"/>
    <w:rsid w:val="005D1205"/>
    <w:rsid w:val="005D70DA"/>
    <w:rsid w:val="00681931"/>
    <w:rsid w:val="007B6D4D"/>
    <w:rsid w:val="009C7D7A"/>
    <w:rsid w:val="00BB4755"/>
    <w:rsid w:val="00F57DA9"/>
    <w:rsid w:val="00FD5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317A3-5619-4545-A8FC-4CC3A93C4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0BD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D5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DA7"/>
  </w:style>
  <w:style w:type="paragraph" w:styleId="Footer">
    <w:name w:val="footer"/>
    <w:basedOn w:val="Normal"/>
    <w:link w:val="FooterChar"/>
    <w:uiPriority w:val="99"/>
    <w:unhideWhenUsed/>
    <w:rsid w:val="00FD5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396">
      <w:bodyDiv w:val="1"/>
      <w:marLeft w:val="0"/>
      <w:marRight w:val="0"/>
      <w:marTop w:val="0"/>
      <w:marBottom w:val="0"/>
      <w:divBdr>
        <w:top w:val="none" w:sz="0" w:space="0" w:color="auto"/>
        <w:left w:val="none" w:sz="0" w:space="0" w:color="auto"/>
        <w:bottom w:val="none" w:sz="0" w:space="0" w:color="auto"/>
        <w:right w:val="none" w:sz="0" w:space="0" w:color="auto"/>
      </w:divBdr>
    </w:div>
    <w:div w:id="517040018">
      <w:bodyDiv w:val="1"/>
      <w:marLeft w:val="0"/>
      <w:marRight w:val="0"/>
      <w:marTop w:val="0"/>
      <w:marBottom w:val="0"/>
      <w:divBdr>
        <w:top w:val="none" w:sz="0" w:space="0" w:color="auto"/>
        <w:left w:val="none" w:sz="0" w:space="0" w:color="auto"/>
        <w:bottom w:val="none" w:sz="0" w:space="0" w:color="auto"/>
        <w:right w:val="none" w:sz="0" w:space="0" w:color="auto"/>
      </w:divBdr>
    </w:div>
    <w:div w:id="631135872">
      <w:bodyDiv w:val="1"/>
      <w:marLeft w:val="0"/>
      <w:marRight w:val="0"/>
      <w:marTop w:val="0"/>
      <w:marBottom w:val="0"/>
      <w:divBdr>
        <w:top w:val="none" w:sz="0" w:space="0" w:color="auto"/>
        <w:left w:val="none" w:sz="0" w:space="0" w:color="auto"/>
        <w:bottom w:val="none" w:sz="0" w:space="0" w:color="auto"/>
        <w:right w:val="none" w:sz="0" w:space="0" w:color="auto"/>
      </w:divBdr>
    </w:div>
    <w:div w:id="631982108">
      <w:bodyDiv w:val="1"/>
      <w:marLeft w:val="0"/>
      <w:marRight w:val="0"/>
      <w:marTop w:val="0"/>
      <w:marBottom w:val="0"/>
      <w:divBdr>
        <w:top w:val="none" w:sz="0" w:space="0" w:color="auto"/>
        <w:left w:val="none" w:sz="0" w:space="0" w:color="auto"/>
        <w:bottom w:val="none" w:sz="0" w:space="0" w:color="auto"/>
        <w:right w:val="none" w:sz="0" w:space="0" w:color="auto"/>
      </w:divBdr>
    </w:div>
    <w:div w:id="806972188">
      <w:bodyDiv w:val="1"/>
      <w:marLeft w:val="0"/>
      <w:marRight w:val="0"/>
      <w:marTop w:val="0"/>
      <w:marBottom w:val="0"/>
      <w:divBdr>
        <w:top w:val="none" w:sz="0" w:space="0" w:color="auto"/>
        <w:left w:val="none" w:sz="0" w:space="0" w:color="auto"/>
        <w:bottom w:val="none" w:sz="0" w:space="0" w:color="auto"/>
        <w:right w:val="none" w:sz="0" w:space="0" w:color="auto"/>
      </w:divBdr>
    </w:div>
    <w:div w:id="1309744999">
      <w:bodyDiv w:val="1"/>
      <w:marLeft w:val="0"/>
      <w:marRight w:val="0"/>
      <w:marTop w:val="0"/>
      <w:marBottom w:val="0"/>
      <w:divBdr>
        <w:top w:val="none" w:sz="0" w:space="0" w:color="auto"/>
        <w:left w:val="none" w:sz="0" w:space="0" w:color="auto"/>
        <w:bottom w:val="none" w:sz="0" w:space="0" w:color="auto"/>
        <w:right w:val="none" w:sz="0" w:space="0" w:color="auto"/>
      </w:divBdr>
    </w:div>
    <w:div w:id="1477644105">
      <w:bodyDiv w:val="1"/>
      <w:marLeft w:val="0"/>
      <w:marRight w:val="0"/>
      <w:marTop w:val="0"/>
      <w:marBottom w:val="0"/>
      <w:divBdr>
        <w:top w:val="none" w:sz="0" w:space="0" w:color="auto"/>
        <w:left w:val="none" w:sz="0" w:space="0" w:color="auto"/>
        <w:bottom w:val="none" w:sz="0" w:space="0" w:color="auto"/>
        <w:right w:val="none" w:sz="0" w:space="0" w:color="auto"/>
      </w:divBdr>
    </w:div>
    <w:div w:id="1564218008">
      <w:bodyDiv w:val="1"/>
      <w:marLeft w:val="0"/>
      <w:marRight w:val="0"/>
      <w:marTop w:val="0"/>
      <w:marBottom w:val="0"/>
      <w:divBdr>
        <w:top w:val="none" w:sz="0" w:space="0" w:color="auto"/>
        <w:left w:val="none" w:sz="0" w:space="0" w:color="auto"/>
        <w:bottom w:val="none" w:sz="0" w:space="0" w:color="auto"/>
        <w:right w:val="none" w:sz="0" w:space="0" w:color="auto"/>
      </w:divBdr>
    </w:div>
    <w:div w:id="1816874879">
      <w:bodyDiv w:val="1"/>
      <w:marLeft w:val="0"/>
      <w:marRight w:val="0"/>
      <w:marTop w:val="0"/>
      <w:marBottom w:val="0"/>
      <w:divBdr>
        <w:top w:val="none" w:sz="0" w:space="0" w:color="auto"/>
        <w:left w:val="none" w:sz="0" w:space="0" w:color="auto"/>
        <w:bottom w:val="none" w:sz="0" w:space="0" w:color="auto"/>
        <w:right w:val="none" w:sz="0" w:space="0" w:color="auto"/>
      </w:divBdr>
    </w:div>
    <w:div w:id="210098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10.gif"/><Relationship Id="rId26" Type="http://schemas.openxmlformats.org/officeDocument/2006/relationships/image" Target="media/image18.gif"/><Relationship Id="rId3" Type="http://schemas.openxmlformats.org/officeDocument/2006/relationships/styles" Target="styles.xml"/><Relationship Id="rId21" Type="http://schemas.openxmlformats.org/officeDocument/2006/relationships/image" Target="media/image13.gif"/><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9.gif"/><Relationship Id="rId25" Type="http://schemas.openxmlformats.org/officeDocument/2006/relationships/image" Target="media/image17.gif"/><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image" Target="media/image12.gif"/><Relationship Id="rId29" Type="http://schemas.openxmlformats.org/officeDocument/2006/relationships/image" Target="media/image21.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image" Target="media/image16.gi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iagram.com.ua/list/elektriku/238.ht94.gif" TargetMode="External"/><Relationship Id="rId23" Type="http://schemas.openxmlformats.org/officeDocument/2006/relationships/image" Target="media/image15.gif"/><Relationship Id="rId28" Type="http://schemas.openxmlformats.org/officeDocument/2006/relationships/image" Target="media/image20.gif"/><Relationship Id="rId10" Type="http://schemas.openxmlformats.org/officeDocument/2006/relationships/image" Target="media/image3.gif"/><Relationship Id="rId19" Type="http://schemas.openxmlformats.org/officeDocument/2006/relationships/image" Target="media/image11.gi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image" Target="media/image14.gif"/><Relationship Id="rId27" Type="http://schemas.openxmlformats.org/officeDocument/2006/relationships/image" Target="media/image19.gif"/><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54CFF-57A4-4F3F-A972-29B36748D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18</Pages>
  <Words>2678</Words>
  <Characters>15269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dc:creator>
  <cp:keywords/>
  <dc:description/>
  <cp:lastModifiedBy>Danielius</cp:lastModifiedBy>
  <cp:revision>15</cp:revision>
  <dcterms:created xsi:type="dcterms:W3CDTF">2014-12-27T22:25:00Z</dcterms:created>
  <dcterms:modified xsi:type="dcterms:W3CDTF">2014-12-28T16:30:00Z</dcterms:modified>
</cp:coreProperties>
</file>